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448" w14:textId="48385BD4" w:rsidR="000D2424" w:rsidRPr="00D37696" w:rsidRDefault="00C75BF1" w:rsidP="00C75BF1">
      <w:pPr>
        <w:pStyle w:val="Title"/>
        <w:rPr>
          <w:rFonts w:ascii="Imperial Sans Text" w:hAnsi="Imperial Sans Text"/>
          <w:color w:val="0D00CD"/>
          <w:sz w:val="24"/>
          <w:szCs w:val="24"/>
        </w:rPr>
      </w:pPr>
      <w:r w:rsidRPr="00D37696">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D37696">
        <w:rPr>
          <w:rFonts w:ascii="Imperial Sans Text" w:hAnsi="Imperial Sans Text"/>
          <w:color w:val="0D00CD"/>
          <w:sz w:val="30"/>
          <w:szCs w:val="30"/>
        </w:rPr>
        <w:t>after:hours</w:t>
      </w:r>
      <w:proofErr w:type="spellEnd"/>
      <w:proofErr w:type="gramEnd"/>
      <w:r w:rsidRPr="00D37696">
        <w:rPr>
          <w:rFonts w:ascii="Imperial Sans Text" w:hAnsi="Imperial Sans Text"/>
          <w:color w:val="0D00CD"/>
          <w:sz w:val="30"/>
          <w:szCs w:val="30"/>
        </w:rPr>
        <w:t xml:space="preserve">                                              </w:t>
      </w:r>
      <w:r w:rsidRPr="00D37696">
        <w:rPr>
          <w:rFonts w:ascii="Imperial Sans Text" w:hAnsi="Imperial Sans Text"/>
          <w:color w:val="0D00CD"/>
          <w:sz w:val="24"/>
          <w:szCs w:val="24"/>
        </w:rPr>
        <w:t>Centre for Languages, Culture and Communication</w:t>
      </w:r>
    </w:p>
    <w:p w14:paraId="0C2CB764" w14:textId="7F5D47A7" w:rsidR="00C75BF1" w:rsidRPr="00F41E20" w:rsidRDefault="00C75BF1" w:rsidP="00C75BF1">
      <w:pPr>
        <w:rPr>
          <w:rFonts w:ascii="Imperial Sans Text" w:hAnsi="Imperial Sans Text"/>
          <w:b/>
          <w:bCs/>
          <w:color w:val="000000" w:themeColor="text1"/>
          <w:sz w:val="32"/>
          <w:szCs w:val="32"/>
          <w:lang w:val="en-GB" w:eastAsia="ja-JP" w:bidi="en-GB"/>
        </w:rPr>
      </w:pPr>
      <w:r w:rsidRPr="00F41E20">
        <w:rPr>
          <w:rFonts w:ascii="Imperial Sans Text" w:hAnsi="Imperial Sans Text"/>
          <w:b/>
          <w:bCs/>
          <w:color w:val="000000" w:themeColor="text1"/>
          <w:sz w:val="32"/>
          <w:szCs w:val="32"/>
          <w:lang w:val="en-GB" w:eastAsia="ja-JP" w:bidi="en-GB"/>
        </w:rPr>
        <w:t>Course Descriptor</w:t>
      </w:r>
    </w:p>
    <w:p w14:paraId="56BB9490" w14:textId="3150B074" w:rsidR="00441BFF" w:rsidRPr="00F41E20" w:rsidRDefault="00C75BF1"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eastAsia="ja-JP" w:bidi="en-GB"/>
        </w:rPr>
        <w:t>Course Title:</w:t>
      </w:r>
      <w:r w:rsidR="00D37696" w:rsidRPr="00F41E20">
        <w:rPr>
          <w:rFonts w:ascii="Imperial Sans Text" w:hAnsi="Imperial Sans Text"/>
          <w:b/>
          <w:bCs/>
          <w:color w:val="000000" w:themeColor="text1"/>
          <w:lang w:val="en-GB" w:eastAsia="ja-JP" w:bidi="en-GB"/>
        </w:rPr>
        <w:t xml:space="preserve"> </w:t>
      </w:r>
      <w:r w:rsidR="00D37696" w:rsidRPr="00F41E20">
        <w:rPr>
          <w:rFonts w:ascii="Imperial Sans Text" w:hAnsi="Imperial Sans Text"/>
          <w:color w:val="000000" w:themeColor="text1"/>
          <w:lang w:val="en-GB" w:bidi="en-GB"/>
        </w:rPr>
        <w:t>Philosophy for Psychotherapists</w:t>
      </w:r>
    </w:p>
    <w:p w14:paraId="18BC6693" w14:textId="65543121"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Type of Course:</w:t>
      </w:r>
      <w:r w:rsidRPr="00F41E20">
        <w:rPr>
          <w:rFonts w:ascii="Imperial Sans Text" w:hAnsi="Imperial Sans Text"/>
          <w:color w:val="000000" w:themeColor="text1"/>
          <w:lang w:val="en-GB" w:bidi="en-GB"/>
        </w:rPr>
        <w:t xml:space="preserve"> Adult Education</w:t>
      </w:r>
    </w:p>
    <w:p w14:paraId="765CDC8C" w14:textId="6385D753" w:rsidR="00441BFF" w:rsidRPr="00F41E20" w:rsidRDefault="00441BFF" w:rsidP="00441BFF">
      <w:pPr>
        <w:rPr>
          <w:rFonts w:ascii="Imperial Sans Text" w:hAnsi="Imperial Sans Text"/>
          <w:color w:val="000000" w:themeColor="text1"/>
          <w:lang w:val="en-GB" w:bidi="en-GB"/>
        </w:rPr>
      </w:pPr>
      <w:r w:rsidRPr="00F41E20">
        <w:rPr>
          <w:rFonts w:ascii="Imperial Sans Text" w:hAnsi="Imperial Sans Text"/>
          <w:b/>
          <w:bCs/>
          <w:color w:val="000000" w:themeColor="text1"/>
          <w:lang w:val="en-GB" w:bidi="en-GB"/>
        </w:rPr>
        <w:t>Credit:</w:t>
      </w:r>
      <w:r w:rsidRPr="00F41E20">
        <w:rPr>
          <w:rFonts w:ascii="Imperial Sans Text" w:hAnsi="Imperial Sans Text"/>
          <w:color w:val="000000" w:themeColor="text1"/>
          <w:lang w:val="en-GB" w:bidi="en-GB"/>
        </w:rPr>
        <w:t xml:space="preserve"> Not credit bearing</w:t>
      </w:r>
    </w:p>
    <w:p w14:paraId="798D6984" w14:textId="4229C01B" w:rsidR="000D2424" w:rsidRPr="00F41E20" w:rsidRDefault="00441BFF" w:rsidP="00441BFF">
      <w:pPr>
        <w:pStyle w:val="ListBullet"/>
        <w:numPr>
          <w:ilvl w:val="0"/>
          <w:numId w:val="0"/>
        </w:numPr>
        <w:rPr>
          <w:rFonts w:ascii="Imperial Sans Text" w:hAnsi="Imperial Sans Text"/>
          <w:b/>
          <w:bCs/>
          <w:color w:val="000000" w:themeColor="text1"/>
        </w:rPr>
      </w:pPr>
      <w:r w:rsidRPr="00F41E20">
        <w:rPr>
          <w:rFonts w:ascii="Imperial Sans Text" w:hAnsi="Imperial Sans Text"/>
          <w:b/>
          <w:bCs/>
          <w:color w:val="000000" w:themeColor="text1"/>
        </w:rPr>
        <w:t>Weekly Session Titles and Descriptions</w:t>
      </w:r>
    </w:p>
    <w:tbl>
      <w:tblPr>
        <w:tblStyle w:val="SyllabusTable"/>
        <w:tblW w:w="5075" w:type="pct"/>
        <w:tblLayout w:type="fixed"/>
        <w:tblLook w:val="04A0" w:firstRow="1" w:lastRow="0" w:firstColumn="1" w:lastColumn="0" w:noHBand="0" w:noVBand="1"/>
        <w:tblDescription w:val="Course schedule information table"/>
      </w:tblPr>
      <w:tblGrid>
        <w:gridCol w:w="1675"/>
        <w:gridCol w:w="3969"/>
        <w:gridCol w:w="4587"/>
      </w:tblGrid>
      <w:tr w:rsidR="00F41E20" w:rsidRPr="00F41E20" w14:paraId="568B0593" w14:textId="77777777" w:rsidTr="00F41E20">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0D2424" w:rsidRPr="00F41E20" w:rsidRDefault="00000000"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2A9812FD47558748831373FC1D2F3353"/>
                </w:placeholder>
                <w:temporary/>
                <w:showingPlcHdr/>
                <w15:appearance w15:val="hidden"/>
              </w:sdtPr>
              <w:sdtContent>
                <w:r w:rsidR="000D2424" w:rsidRPr="00F41E20">
                  <w:rPr>
                    <w:rFonts w:ascii="Imperial Sans Text" w:hAnsi="Imperial Sans Text"/>
                    <w:color w:val="000000" w:themeColor="text1"/>
                    <w:lang w:val="en-GB" w:bidi="en-GB"/>
                  </w:rPr>
                  <w:t>Week</w:t>
                </w:r>
              </w:sdtContent>
            </w:sdt>
          </w:p>
        </w:tc>
        <w:tc>
          <w:tcPr>
            <w:tcW w:w="3969" w:type="dxa"/>
          </w:tcPr>
          <w:p w14:paraId="7D94932D" w14:textId="521B7E83"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Session Title</w:t>
            </w:r>
          </w:p>
        </w:tc>
        <w:tc>
          <w:tcPr>
            <w:tcW w:w="4587" w:type="dxa"/>
          </w:tcPr>
          <w:p w14:paraId="47DF2493" w14:textId="60D2EEF6"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Description</w:t>
            </w:r>
          </w:p>
        </w:tc>
      </w:tr>
      <w:tr w:rsidR="00F41E20" w:rsidRPr="00F41E20" w14:paraId="6C29DEC1" w14:textId="77777777" w:rsidTr="00F41E20">
        <w:tc>
          <w:tcPr>
            <w:tcW w:w="1675" w:type="dxa"/>
          </w:tcPr>
          <w:p w14:paraId="7C08E001" w14:textId="08CEFC90"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1</w:t>
            </w:r>
          </w:p>
          <w:p w14:paraId="2E61C101" w14:textId="76BC30C1" w:rsidR="00C75BF1" w:rsidRPr="00F41E20" w:rsidRDefault="00C75BF1" w:rsidP="00D81B74">
            <w:pPr>
              <w:rPr>
                <w:rFonts w:ascii="Imperial Sans Text" w:hAnsi="Imperial Sans Text"/>
                <w:color w:val="000000" w:themeColor="text1"/>
              </w:rPr>
            </w:pPr>
          </w:p>
        </w:tc>
        <w:tc>
          <w:tcPr>
            <w:tcW w:w="3969" w:type="dxa"/>
          </w:tcPr>
          <w:p w14:paraId="77360CB7" w14:textId="2CC693FC" w:rsidR="000D2424" w:rsidRPr="00F41E20" w:rsidRDefault="00F41E20" w:rsidP="00D81B74">
            <w:pPr>
              <w:rPr>
                <w:rFonts w:ascii="Imperial Sans Text" w:hAnsi="Imperial Sans Text"/>
                <w:color w:val="000000" w:themeColor="text1"/>
              </w:rPr>
            </w:pPr>
            <w:r w:rsidRPr="00F41E20">
              <w:rPr>
                <w:rFonts w:ascii="Imperial Sans Text" w:hAnsi="Imperial Sans Text"/>
                <w:color w:val="000000" w:themeColor="text1"/>
                <w:lang w:val="en-GB"/>
              </w:rPr>
              <w:t>Introduction: What is philosophy?</w:t>
            </w:r>
          </w:p>
        </w:tc>
        <w:tc>
          <w:tcPr>
            <w:tcW w:w="4587" w:type="dxa"/>
          </w:tcPr>
          <w:p w14:paraId="6F92C203" w14:textId="6D22CF50" w:rsidR="000D2424" w:rsidRPr="00F41E20" w:rsidRDefault="00F41E20" w:rsidP="00D81B74">
            <w:pPr>
              <w:rPr>
                <w:rFonts w:ascii="Imperial Sans Text" w:hAnsi="Imperial Sans Text"/>
                <w:color w:val="000000" w:themeColor="text1"/>
              </w:rPr>
            </w:pPr>
            <w:r w:rsidRPr="00F41E20">
              <w:rPr>
                <w:rFonts w:ascii="Imperial Sans Text" w:hAnsi="Imperial Sans Text"/>
                <w:color w:val="000000" w:themeColor="text1"/>
                <w:lang w:val="en-GB"/>
              </w:rPr>
              <w:t>The nature of philosophical inquiry. How philosophy differs from empirical psychology and other human sciences. Points of contact between philosophical inquiry and psychotherapy.</w:t>
            </w:r>
          </w:p>
        </w:tc>
      </w:tr>
      <w:tr w:rsidR="00F41E20" w:rsidRPr="00F41E20" w14:paraId="0F97BA71" w14:textId="77777777" w:rsidTr="00F41E20">
        <w:tc>
          <w:tcPr>
            <w:tcW w:w="1675" w:type="dxa"/>
          </w:tcPr>
          <w:p w14:paraId="16BFCE5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2</w:t>
            </w:r>
          </w:p>
          <w:p w14:paraId="1D538116" w14:textId="62FDD93E" w:rsidR="00C75BF1" w:rsidRPr="00F41E20" w:rsidRDefault="00C75BF1" w:rsidP="00D81B74">
            <w:pPr>
              <w:rPr>
                <w:rFonts w:ascii="Imperial Sans Text" w:hAnsi="Imperial Sans Text"/>
                <w:color w:val="000000" w:themeColor="text1"/>
              </w:rPr>
            </w:pPr>
          </w:p>
        </w:tc>
        <w:tc>
          <w:tcPr>
            <w:tcW w:w="3969" w:type="dxa"/>
          </w:tcPr>
          <w:p w14:paraId="278BDCEB" w14:textId="6EEB1835" w:rsidR="000D2424" w:rsidRPr="00F41E20" w:rsidRDefault="00F41E20" w:rsidP="00D81B74">
            <w:pPr>
              <w:rPr>
                <w:rFonts w:ascii="Imperial Sans Text" w:hAnsi="Imperial Sans Text"/>
                <w:color w:val="000000" w:themeColor="text1"/>
              </w:rPr>
            </w:pPr>
            <w:r>
              <w:rPr>
                <w:rFonts w:ascii="Imperial Sans Display" w:hAnsi="Imperial Sans Display" w:cs="Imperial Sans Display"/>
                <w:color w:val="191919"/>
                <w:lang w:val="en-GB"/>
              </w:rPr>
              <w:t>The ‘two-world view’ of the mind.</w:t>
            </w:r>
          </w:p>
        </w:tc>
        <w:tc>
          <w:tcPr>
            <w:tcW w:w="4587" w:type="dxa"/>
          </w:tcPr>
          <w:p w14:paraId="3BA6F87D" w14:textId="1330D2DD" w:rsidR="000D2424" w:rsidRPr="00F41E20" w:rsidRDefault="00F41E20" w:rsidP="00D81B74">
            <w:pPr>
              <w:rPr>
                <w:rFonts w:ascii="Imperial Sans Text" w:hAnsi="Imperial Sans Text"/>
                <w:color w:val="000000" w:themeColor="text1"/>
              </w:rPr>
            </w:pPr>
            <w:r w:rsidRPr="00F41E20">
              <w:rPr>
                <w:rFonts w:ascii="Imperial Sans Text" w:hAnsi="Imperial Sans Text"/>
                <w:color w:val="000000" w:themeColor="text1"/>
                <w:lang w:val="en-GB" w:bidi="en-GB"/>
              </w:rPr>
              <w:t>Descartes’ dualism of mind and body. The problem of causal interaction between mind and body. The problem of scepticism about the external world and/or other minds. Implications for psychotherapists of adopting a dualistic conception of the mind.</w:t>
            </w:r>
          </w:p>
        </w:tc>
      </w:tr>
      <w:tr w:rsidR="00F41E20" w:rsidRPr="00F41E20" w14:paraId="387190E4" w14:textId="77777777" w:rsidTr="00F41E20">
        <w:tc>
          <w:tcPr>
            <w:tcW w:w="1675" w:type="dxa"/>
          </w:tcPr>
          <w:p w14:paraId="0370FCB3"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3</w:t>
            </w:r>
          </w:p>
          <w:p w14:paraId="4AD82B29" w14:textId="0DB38A23" w:rsidR="00C75BF1" w:rsidRPr="00F41E20" w:rsidRDefault="00C75BF1" w:rsidP="00D81B74">
            <w:pPr>
              <w:rPr>
                <w:rFonts w:ascii="Imperial Sans Text" w:hAnsi="Imperial Sans Text"/>
                <w:color w:val="000000" w:themeColor="text1"/>
              </w:rPr>
            </w:pPr>
          </w:p>
        </w:tc>
        <w:tc>
          <w:tcPr>
            <w:tcW w:w="3969" w:type="dxa"/>
          </w:tcPr>
          <w:p w14:paraId="61FCA0E1" w14:textId="705D34C8" w:rsidR="000D2424" w:rsidRPr="00F41E20" w:rsidRDefault="00F41E20" w:rsidP="00D81B74">
            <w:pPr>
              <w:rPr>
                <w:rFonts w:ascii="Imperial Sans Text" w:hAnsi="Imperial Sans Text"/>
                <w:color w:val="000000" w:themeColor="text1"/>
              </w:rPr>
            </w:pPr>
            <w:r>
              <w:rPr>
                <w:rFonts w:ascii="Imperial Sans Display" w:hAnsi="Imperial Sans Display" w:cs="Imperial Sans Display"/>
                <w:color w:val="191919"/>
                <w:lang w:val="en-GB"/>
              </w:rPr>
              <w:t>Phenomena and Noumena</w:t>
            </w:r>
          </w:p>
        </w:tc>
        <w:tc>
          <w:tcPr>
            <w:tcW w:w="4587" w:type="dxa"/>
          </w:tcPr>
          <w:p w14:paraId="33B4C18A" w14:textId="6DD87F8A" w:rsidR="000D2424" w:rsidRPr="00F41E20" w:rsidRDefault="00F41E20" w:rsidP="00D81B74">
            <w:pPr>
              <w:rPr>
                <w:rFonts w:ascii="Imperial Sans Text" w:hAnsi="Imperial Sans Text"/>
                <w:color w:val="000000" w:themeColor="text1"/>
              </w:rPr>
            </w:pPr>
            <w:r>
              <w:rPr>
                <w:rFonts w:ascii="Imperial Sans Display" w:hAnsi="Imperial Sans Display" w:cs="Imperial Sans Display"/>
                <w:color w:val="191919"/>
                <w:lang w:val="en-GB"/>
              </w:rPr>
              <w:t>Kant’s ‘Copernican Revolution’ in philosophy. The idea of the unknowability of things as they are in themselves. Freud’s appropriation of this idea in terms of unconscious mental processes.</w:t>
            </w:r>
          </w:p>
        </w:tc>
      </w:tr>
      <w:tr w:rsidR="00F41E20" w:rsidRPr="00F41E20" w14:paraId="71BD95F6" w14:textId="77777777" w:rsidTr="00F41E20">
        <w:tc>
          <w:tcPr>
            <w:tcW w:w="1675" w:type="dxa"/>
          </w:tcPr>
          <w:p w14:paraId="7A5DB6CC" w14:textId="77777777" w:rsidR="000D2424" w:rsidRPr="00F41E20" w:rsidRDefault="00C75BF1" w:rsidP="00D81B74">
            <w:pPr>
              <w:rPr>
                <w:rFonts w:ascii="Imperial Sans Text" w:hAnsi="Imperial Sans Text"/>
                <w:color w:val="000000" w:themeColor="text1"/>
              </w:rPr>
            </w:pPr>
            <w:r w:rsidRPr="00F41E20">
              <w:rPr>
                <w:rFonts w:ascii="Imperial Sans Text" w:hAnsi="Imperial Sans Text"/>
                <w:color w:val="000000" w:themeColor="text1"/>
              </w:rPr>
              <w:t>4</w:t>
            </w:r>
          </w:p>
          <w:p w14:paraId="77D058C9" w14:textId="7AE2B446" w:rsidR="00C75BF1" w:rsidRPr="00F41E20" w:rsidRDefault="00C75BF1" w:rsidP="00D81B74">
            <w:pPr>
              <w:rPr>
                <w:rFonts w:ascii="Imperial Sans Text" w:hAnsi="Imperial Sans Text"/>
                <w:color w:val="000000" w:themeColor="text1"/>
              </w:rPr>
            </w:pPr>
          </w:p>
        </w:tc>
        <w:tc>
          <w:tcPr>
            <w:tcW w:w="3969" w:type="dxa"/>
          </w:tcPr>
          <w:p w14:paraId="0EEB0EAF" w14:textId="3B806F17" w:rsidR="000D2424" w:rsidRPr="00F41E20" w:rsidRDefault="00F41E20" w:rsidP="00D81B74">
            <w:pPr>
              <w:rPr>
                <w:rFonts w:ascii="Imperial Sans Text" w:hAnsi="Imperial Sans Text"/>
                <w:color w:val="000000" w:themeColor="text1"/>
              </w:rPr>
            </w:pPr>
            <w:r>
              <w:rPr>
                <w:rFonts w:ascii="Imperial Sans Display" w:hAnsi="Imperial Sans Display" w:cs="Imperial Sans Display"/>
                <w:color w:val="191919"/>
                <w:lang w:val="en-GB"/>
              </w:rPr>
              <w:t>Ordinary human unhappiness.</w:t>
            </w:r>
          </w:p>
        </w:tc>
        <w:tc>
          <w:tcPr>
            <w:tcW w:w="4587" w:type="dxa"/>
          </w:tcPr>
          <w:p w14:paraId="6A9F0632" w14:textId="756A91EC" w:rsidR="000D2424" w:rsidRPr="00F41E20" w:rsidRDefault="00F41E20" w:rsidP="00D81B74">
            <w:pPr>
              <w:rPr>
                <w:rFonts w:ascii="Imperial Sans Text" w:hAnsi="Imperial Sans Text"/>
                <w:color w:val="000000" w:themeColor="text1"/>
              </w:rPr>
            </w:pPr>
            <w:r>
              <w:rPr>
                <w:rFonts w:ascii="Imperial Sans Display" w:hAnsi="Imperial Sans Display" w:cs="Imperial Sans Display"/>
                <w:color w:val="191919"/>
                <w:lang w:val="en-GB"/>
              </w:rPr>
              <w:t>Schopenhauer’s response to Kant. The idea of our double knowledge of the body as ‘will’ and ‘representation’. Schopenhauer’s appropriation of Eastern philosophy and Freud’s remark that the aim of psychoanalytic therapy is to transform neurotic misery into ordinary human unhappiness.  </w:t>
            </w:r>
          </w:p>
        </w:tc>
      </w:tr>
      <w:tr w:rsidR="00F41E20" w:rsidRPr="00F41E20" w14:paraId="418A453A" w14:textId="77777777" w:rsidTr="00F41E20">
        <w:tc>
          <w:tcPr>
            <w:tcW w:w="1675" w:type="dxa"/>
          </w:tcPr>
          <w:p w14:paraId="4A7834EB" w14:textId="7777777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5</w:t>
            </w:r>
          </w:p>
          <w:p w14:paraId="09D90AAE" w14:textId="3CFEF60D" w:rsidR="00C75BF1" w:rsidRPr="00F41E20" w:rsidRDefault="00C75BF1" w:rsidP="00C75BF1">
            <w:pPr>
              <w:rPr>
                <w:rFonts w:ascii="Imperial Sans Text" w:hAnsi="Imperial Sans Text"/>
                <w:color w:val="000000" w:themeColor="text1"/>
              </w:rPr>
            </w:pPr>
          </w:p>
        </w:tc>
        <w:tc>
          <w:tcPr>
            <w:tcW w:w="3969" w:type="dxa"/>
          </w:tcPr>
          <w:p w14:paraId="667B5820" w14:textId="09A0D9D6"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Recognition</w:t>
            </w:r>
          </w:p>
        </w:tc>
        <w:tc>
          <w:tcPr>
            <w:tcW w:w="4587" w:type="dxa"/>
          </w:tcPr>
          <w:p w14:paraId="24F0B631" w14:textId="38178361"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Hegel’s response to Kant. The shift in Hegel from an atomistic to a socially holistic conception of the mind, particularly in terms of the role of recognition from others in self-understanding. The influence of a broadly Hegel approach to understanding the mind in psychoanalysis after Freud. </w:t>
            </w:r>
          </w:p>
        </w:tc>
      </w:tr>
      <w:tr w:rsidR="00F41E20" w:rsidRPr="00F41E20" w14:paraId="12D5CBD7" w14:textId="77777777" w:rsidTr="00F41E20">
        <w:tc>
          <w:tcPr>
            <w:tcW w:w="1675" w:type="dxa"/>
          </w:tcPr>
          <w:p w14:paraId="708E8A39" w14:textId="1F493C23"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lastRenderedPageBreak/>
              <w:t>6</w:t>
            </w:r>
          </w:p>
          <w:p w14:paraId="2759A9D7" w14:textId="77777777" w:rsidR="00C75BF1" w:rsidRPr="00F41E20" w:rsidRDefault="00C75BF1" w:rsidP="00397C4D">
            <w:pPr>
              <w:rPr>
                <w:rFonts w:ascii="Imperial Sans Text" w:hAnsi="Imperial Sans Text"/>
                <w:color w:val="000000" w:themeColor="text1"/>
              </w:rPr>
            </w:pPr>
          </w:p>
        </w:tc>
        <w:tc>
          <w:tcPr>
            <w:tcW w:w="3969" w:type="dxa"/>
          </w:tcPr>
          <w:p w14:paraId="35D55D9F" w14:textId="1896514D"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Justifying the concept of the unconscious</w:t>
            </w:r>
          </w:p>
        </w:tc>
        <w:tc>
          <w:tcPr>
            <w:tcW w:w="4587" w:type="dxa"/>
          </w:tcPr>
          <w:p w14:paraId="55755F4C" w14:textId="5150B4E6"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Freud’s distinction between the ‘descriptive’ and the ‘dynamic’ unconscious and problems with the logic of classical psychoanalytic explanation. The extent to which Freud understands the mind in Cartesian (dualistic) terms.</w:t>
            </w:r>
          </w:p>
        </w:tc>
      </w:tr>
      <w:tr w:rsidR="00F41E20" w:rsidRPr="00F41E20" w14:paraId="44754D40" w14:textId="77777777" w:rsidTr="00F41E20">
        <w:tc>
          <w:tcPr>
            <w:tcW w:w="1675" w:type="dxa"/>
          </w:tcPr>
          <w:p w14:paraId="2EF9B9CB" w14:textId="04FD052E" w:rsidR="00C75BF1" w:rsidRPr="00F41E20" w:rsidRDefault="00C75BF1" w:rsidP="00397C4D">
            <w:pPr>
              <w:rPr>
                <w:rFonts w:ascii="Imperial Sans Text" w:hAnsi="Imperial Sans Text"/>
                <w:color w:val="000000" w:themeColor="text1"/>
              </w:rPr>
            </w:pPr>
            <w:r w:rsidRPr="00F41E20">
              <w:rPr>
                <w:rFonts w:ascii="Imperial Sans Text" w:hAnsi="Imperial Sans Text"/>
                <w:color w:val="000000" w:themeColor="text1"/>
              </w:rPr>
              <w:t>7</w:t>
            </w:r>
          </w:p>
          <w:p w14:paraId="3D596D8C" w14:textId="77777777" w:rsidR="00C75BF1" w:rsidRPr="00F41E20" w:rsidRDefault="00C75BF1" w:rsidP="00397C4D">
            <w:pPr>
              <w:rPr>
                <w:rFonts w:ascii="Imperial Sans Text" w:hAnsi="Imperial Sans Text"/>
                <w:color w:val="000000" w:themeColor="text1"/>
              </w:rPr>
            </w:pPr>
          </w:p>
        </w:tc>
        <w:tc>
          <w:tcPr>
            <w:tcW w:w="3969" w:type="dxa"/>
          </w:tcPr>
          <w:p w14:paraId="2ACC74AB" w14:textId="444F7464"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The ghost in the machine.</w:t>
            </w:r>
          </w:p>
        </w:tc>
        <w:tc>
          <w:tcPr>
            <w:tcW w:w="4587" w:type="dxa"/>
          </w:tcPr>
          <w:p w14:paraId="00A491AD" w14:textId="14D2A329" w:rsidR="00C75BF1" w:rsidRPr="00F41E20" w:rsidRDefault="00F41E20" w:rsidP="00397C4D">
            <w:pPr>
              <w:rPr>
                <w:rFonts w:ascii="Imperial Sans Text" w:hAnsi="Imperial Sans Text"/>
                <w:color w:val="000000" w:themeColor="text1"/>
              </w:rPr>
            </w:pPr>
            <w:r>
              <w:rPr>
                <w:rFonts w:ascii="Imperial Sans Display" w:hAnsi="Imperial Sans Display" w:cs="Imperial Sans Display"/>
                <w:color w:val="191919"/>
                <w:lang w:val="en-GB"/>
              </w:rPr>
              <w:t>Gilbert Ryle’s critique of the two-world view of the mind. His arguments to show that talk of things going on in the mind can only be talk of our worldly activities. Implications for the way we think about mental processes as psychotherapists, drawing on the work of the Boston Process of Change Study Group. Behaviourist critiques of classical psychoanalytic explanation.</w:t>
            </w:r>
          </w:p>
        </w:tc>
      </w:tr>
      <w:tr w:rsidR="00F41E20" w:rsidRPr="00F41E20" w14:paraId="345D2B0A" w14:textId="77777777" w:rsidTr="00F41E20">
        <w:tc>
          <w:tcPr>
            <w:tcW w:w="1675" w:type="dxa"/>
          </w:tcPr>
          <w:p w14:paraId="2440D137" w14:textId="41C0B637"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8</w:t>
            </w:r>
          </w:p>
          <w:p w14:paraId="11AB2B9E" w14:textId="77777777" w:rsidR="00C75BF1" w:rsidRPr="00F41E20" w:rsidRDefault="00C75BF1" w:rsidP="00C75BF1">
            <w:pPr>
              <w:rPr>
                <w:rFonts w:ascii="Imperial Sans Text" w:hAnsi="Imperial Sans Text"/>
                <w:color w:val="000000" w:themeColor="text1"/>
              </w:rPr>
            </w:pPr>
          </w:p>
        </w:tc>
        <w:tc>
          <w:tcPr>
            <w:tcW w:w="3969" w:type="dxa"/>
          </w:tcPr>
          <w:p w14:paraId="6EB5123B" w14:textId="011C6BA3"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Philosophy as therapy (or ‘meaning is use’)</w:t>
            </w:r>
          </w:p>
        </w:tc>
        <w:tc>
          <w:tcPr>
            <w:tcW w:w="4587" w:type="dxa"/>
          </w:tcPr>
          <w:p w14:paraId="3389465D" w14:textId="66F743DA"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Wittgenstein’s conception of philosophical problems as symptoms of a kind of intellectual illness. His treatment of philosophical problems in terms of our actual use of language. Parallels between Ryle’s critique of the two-world view of the mind and Wittgenstein’s remarks on the (</w:t>
            </w:r>
            <w:proofErr w:type="spellStart"/>
            <w:r>
              <w:rPr>
                <w:rFonts w:ascii="Imperial Sans Display" w:hAnsi="Imperial Sans Display" w:cs="Imperial Sans Display"/>
                <w:color w:val="191919"/>
                <w:lang w:val="en-GB"/>
              </w:rPr>
              <w:t>im</w:t>
            </w:r>
            <w:proofErr w:type="spellEnd"/>
            <w:r>
              <w:rPr>
                <w:rFonts w:ascii="Imperial Sans Display" w:hAnsi="Imperial Sans Display" w:cs="Imperial Sans Display"/>
                <w:color w:val="191919"/>
                <w:lang w:val="en-GB"/>
              </w:rPr>
              <w:t>)possibility of a private language. Implications for our understanding of the role of language in psychotherapy.  </w:t>
            </w:r>
          </w:p>
        </w:tc>
      </w:tr>
      <w:tr w:rsidR="00F41E20" w:rsidRPr="00F41E20" w14:paraId="20F9034F" w14:textId="77777777" w:rsidTr="00F41E20">
        <w:tc>
          <w:tcPr>
            <w:tcW w:w="1675" w:type="dxa"/>
          </w:tcPr>
          <w:p w14:paraId="0C00A719" w14:textId="44FD9EAD"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9</w:t>
            </w:r>
          </w:p>
          <w:p w14:paraId="26250745" w14:textId="77777777" w:rsidR="00C75BF1" w:rsidRPr="00F41E20" w:rsidRDefault="00C75BF1" w:rsidP="00C75BF1">
            <w:pPr>
              <w:rPr>
                <w:rFonts w:ascii="Imperial Sans Text" w:hAnsi="Imperial Sans Text"/>
                <w:color w:val="000000" w:themeColor="text1"/>
              </w:rPr>
            </w:pPr>
          </w:p>
        </w:tc>
        <w:tc>
          <w:tcPr>
            <w:tcW w:w="3969" w:type="dxa"/>
          </w:tcPr>
          <w:p w14:paraId="7594B010" w14:textId="46330A9D"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Being-in-the-world</w:t>
            </w:r>
          </w:p>
        </w:tc>
        <w:tc>
          <w:tcPr>
            <w:tcW w:w="4587" w:type="dxa"/>
          </w:tcPr>
          <w:p w14:paraId="64335962" w14:textId="64AD4150"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Heidegger’s existential phenomenology. His objections to Freud’s theories and the reception of his ideas in psychiatry and psychotherapy. Implications for our understanding of the therapeutic relationship, particularly in terms of the most basic features of human existence, such as being-with-others and being-towards-death. The tradition of existential therapy (Medard Boss, Yalom, etc.).</w:t>
            </w:r>
          </w:p>
        </w:tc>
      </w:tr>
      <w:tr w:rsidR="00F41E20" w:rsidRPr="00F41E20" w14:paraId="5FA7D4AC" w14:textId="77777777" w:rsidTr="00F41E20">
        <w:tc>
          <w:tcPr>
            <w:tcW w:w="1675" w:type="dxa"/>
          </w:tcPr>
          <w:p w14:paraId="4496B841" w14:textId="36034F6E" w:rsidR="00C75BF1" w:rsidRPr="00F41E20" w:rsidRDefault="00C75BF1" w:rsidP="00C75BF1">
            <w:pPr>
              <w:rPr>
                <w:rFonts w:ascii="Imperial Sans Text" w:hAnsi="Imperial Sans Text"/>
                <w:color w:val="000000" w:themeColor="text1"/>
              </w:rPr>
            </w:pPr>
            <w:r w:rsidRPr="00F41E20">
              <w:rPr>
                <w:rFonts w:ascii="Imperial Sans Text" w:hAnsi="Imperial Sans Text"/>
                <w:color w:val="000000" w:themeColor="text1"/>
              </w:rPr>
              <w:t>10</w:t>
            </w:r>
          </w:p>
          <w:p w14:paraId="1E3EACEC" w14:textId="77777777" w:rsidR="00C75BF1" w:rsidRPr="00F41E20" w:rsidRDefault="00C75BF1" w:rsidP="00C75BF1">
            <w:pPr>
              <w:rPr>
                <w:rFonts w:ascii="Imperial Sans Text" w:hAnsi="Imperial Sans Text"/>
                <w:color w:val="000000" w:themeColor="text1"/>
              </w:rPr>
            </w:pPr>
          </w:p>
        </w:tc>
        <w:tc>
          <w:tcPr>
            <w:tcW w:w="3969" w:type="dxa"/>
          </w:tcPr>
          <w:p w14:paraId="657CA2DD" w14:textId="0EE319C1"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The Self</w:t>
            </w:r>
          </w:p>
        </w:tc>
        <w:tc>
          <w:tcPr>
            <w:tcW w:w="4587" w:type="dxa"/>
          </w:tcPr>
          <w:p w14:paraId="7980DCE9" w14:textId="7AC6921D" w:rsidR="00C75BF1" w:rsidRPr="00F41E20" w:rsidRDefault="00F41E20" w:rsidP="00C75BF1">
            <w:pPr>
              <w:rPr>
                <w:rFonts w:ascii="Imperial Sans Text" w:hAnsi="Imperial Sans Text"/>
                <w:color w:val="000000" w:themeColor="text1"/>
              </w:rPr>
            </w:pPr>
            <w:r>
              <w:rPr>
                <w:rFonts w:ascii="Imperial Sans Display" w:hAnsi="Imperial Sans Display" w:cs="Imperial Sans Display"/>
                <w:color w:val="191919"/>
                <w:lang w:val="en-GB"/>
              </w:rPr>
              <w:t>The shift in relational psychotherapy from models of insight to models of authenticity in the therapeutic relationship as the agent of therapeutic change. Differences between ‘ego’ and self. Arguments in philosophy for and against the existence of the self. Winnicott’s theory of the false self in relation to the concept of authenticity in existential phenomenology.</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41E20" w14:paraId="2476D5B6" w14:textId="77777777" w:rsidTr="00397C4D">
        <w:trPr>
          <w:trHeight w:val="6272"/>
        </w:trPr>
        <w:tc>
          <w:tcPr>
            <w:tcW w:w="10080" w:type="dxa"/>
          </w:tcPr>
          <w:p w14:paraId="092406D9" w14:textId="77777777" w:rsidR="00441BFF" w:rsidRPr="00F41E20" w:rsidRDefault="00000000" w:rsidP="00397C4D">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41E20">
                  <w:rPr>
                    <w:rFonts w:ascii="Imperial Sans Text" w:hAnsi="Imperial Sans Text"/>
                    <w:color w:val="000000" w:themeColor="text1"/>
                    <w:lang w:val="en-GB" w:bidi="en-GB"/>
                  </w:rPr>
                  <w:t>Course Overview</w:t>
                </w:r>
              </w:sdtContent>
            </w:sdt>
          </w:p>
          <w:p w14:paraId="46275CCB"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D37696">
              <w:rPr>
                <w:rFonts w:ascii="Imperial Sans Text" w:hAnsi="Imperial Sans Text"/>
                <w:color w:val="000000" w:themeColor="text1"/>
                <w:lang w:val="en-GB"/>
              </w:rPr>
              <w:t>Very often the questions we ask ourselves as psychotherapists are essentially philosophical ones, concerning the nature of the mind, the relationship between mind and body, the relationship between thought and language, the nature of the self, the possibility of knowing another human being, and so on.</w:t>
            </w:r>
          </w:p>
          <w:p w14:paraId="6F1FA6CB"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D37696">
              <w:rPr>
                <w:rFonts w:ascii="Imperial Sans Text" w:hAnsi="Imperial Sans Text"/>
                <w:color w:val="000000" w:themeColor="text1"/>
                <w:lang w:val="en-GB"/>
              </w:rPr>
              <w:t>On this course we invite you to explore philosophical questions of relevance to psychotherapists</w:t>
            </w:r>
            <w:r w:rsidRPr="00F41E20">
              <w:rPr>
                <w:rFonts w:ascii="Imperial Sans Text" w:hAnsi="Imperial Sans Text"/>
                <w:color w:val="000000" w:themeColor="text1"/>
                <w:lang w:val="en-GB"/>
              </w:rPr>
              <w:t>.</w:t>
            </w:r>
          </w:p>
          <w:p w14:paraId="2C4EABCA"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D37696">
              <w:rPr>
                <w:rFonts w:ascii="Imperial Sans Text" w:hAnsi="Imperial Sans Text"/>
                <w:color w:val="000000" w:themeColor="text1"/>
                <w:lang w:val="en-GB"/>
              </w:rPr>
              <w:t>The aim of this course is not just to find out what various philosophers have written and said on various topics, but to engage in the activity of philosophical inquiry in the belief that this can enrich our understanding and discussion of our work as psychotherapists.</w:t>
            </w:r>
          </w:p>
          <w:p w14:paraId="61212964"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D37696">
              <w:rPr>
                <w:rFonts w:ascii="Imperial Sans Text" w:hAnsi="Imperial Sans Text"/>
                <w:color w:val="000000" w:themeColor="text1"/>
                <w:lang w:val="en-GB"/>
              </w:rPr>
              <w:t xml:space="preserve">The course is aimed at practising psychotherapists or those in training to become </w:t>
            </w:r>
            <w:proofErr w:type="gramStart"/>
            <w:r w:rsidRPr="00D37696">
              <w:rPr>
                <w:rFonts w:ascii="Imperial Sans Text" w:hAnsi="Imperial Sans Text"/>
                <w:color w:val="000000" w:themeColor="text1"/>
                <w:lang w:val="en-GB"/>
              </w:rPr>
              <w:t>psychotherapists, and</w:t>
            </w:r>
            <w:proofErr w:type="gramEnd"/>
            <w:r w:rsidRPr="00D37696">
              <w:rPr>
                <w:rFonts w:ascii="Imperial Sans Text" w:hAnsi="Imperial Sans Text"/>
                <w:color w:val="000000" w:themeColor="text1"/>
                <w:lang w:val="en-GB"/>
              </w:rPr>
              <w:t xml:space="preserve"> is geared towards enriching the range of intellectual tools at your disposal to assess the theory and practice of psychotherapy. Philosophy is a skill, not a body of knowledge, and this will be reflected in how this course is taught. You will be encouraged to participate in classroom discussion and develop your ability to express and critically assess opinions on philosophical topics. </w:t>
            </w:r>
          </w:p>
          <w:p w14:paraId="503DC655"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D37696">
              <w:rPr>
                <w:rFonts w:ascii="Imperial Sans Text" w:hAnsi="Imperial Sans Text"/>
                <w:color w:val="000000" w:themeColor="text1"/>
                <w:lang w:val="en-GB"/>
              </w:rPr>
              <w:t xml:space="preserve">The course is taught in </w:t>
            </w:r>
            <w:proofErr w:type="gramStart"/>
            <w:r w:rsidRPr="00D37696">
              <w:rPr>
                <w:rFonts w:ascii="Imperial Sans Text" w:hAnsi="Imperial Sans Text"/>
                <w:color w:val="000000" w:themeColor="text1"/>
                <w:lang w:val="en-GB"/>
              </w:rPr>
              <w:t>person</w:t>
            </w:r>
            <w:proofErr w:type="gramEnd"/>
            <w:r w:rsidRPr="00D37696">
              <w:rPr>
                <w:rFonts w:ascii="Imperial Sans Text" w:hAnsi="Imperial Sans Text"/>
                <w:color w:val="000000" w:themeColor="text1"/>
                <w:lang w:val="en-GB"/>
              </w:rPr>
              <w:t xml:space="preserve"> and you will be asked to participate in group discussion and other activities during the sessions. Questions and discussions at the sessions will be very much encouraged and welcomed.</w:t>
            </w:r>
          </w:p>
          <w:p w14:paraId="6CEE7F05"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Previous Experience (if any)</w:t>
            </w:r>
          </w:p>
          <w:p w14:paraId="148BE259" w14:textId="77777777" w:rsidR="00441BFF" w:rsidRPr="00D37696" w:rsidRDefault="00441BFF" w:rsidP="00397C4D">
            <w:pPr>
              <w:tabs>
                <w:tab w:val="left" w:pos="426"/>
              </w:tabs>
              <w:ind w:left="426" w:right="164"/>
              <w:rPr>
                <w:rFonts w:ascii="Imperial Sans Text" w:hAnsi="Imperial Sans Text"/>
                <w:color w:val="000000" w:themeColor="text1"/>
                <w:lang w:val="en-GB"/>
              </w:rPr>
            </w:pPr>
            <w:r w:rsidRPr="00F41E20">
              <w:rPr>
                <w:rFonts w:ascii="Imperial Sans Text" w:hAnsi="Imperial Sans Text"/>
                <w:color w:val="000000" w:themeColor="text1"/>
              </w:rPr>
              <w:t>No previous experience of philosophy is necessary, but you should have some background in psychotherapy.</w:t>
            </w:r>
          </w:p>
          <w:p w14:paraId="557729A7"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Required Reading Material or Special Equipment Needed (if any)</w:t>
            </w:r>
          </w:p>
          <w:p w14:paraId="5785C3C8" w14:textId="77777777" w:rsidR="00441BFF" w:rsidRPr="00F41E20" w:rsidRDefault="00441BFF" w:rsidP="00397C4D">
            <w:pPr>
              <w:pStyle w:val="ListParagraph"/>
              <w:numPr>
                <w:ilvl w:val="0"/>
                <w:numId w:val="13"/>
              </w:numPr>
              <w:rPr>
                <w:rFonts w:ascii="Imperial Sans Text" w:hAnsi="Imperial Sans Text"/>
                <w:color w:val="000000" w:themeColor="text1"/>
              </w:rPr>
            </w:pPr>
            <w:r w:rsidRPr="00F41E20">
              <w:rPr>
                <w:rFonts w:ascii="Imperial Sans Text" w:hAnsi="Imperial Sans Text"/>
                <w:color w:val="000000" w:themeColor="text1"/>
              </w:rPr>
              <w:t>None specified</w:t>
            </w:r>
          </w:p>
          <w:p w14:paraId="41B4C0E0" w14:textId="77777777" w:rsidR="00441BFF" w:rsidRPr="00F41E20" w:rsidRDefault="00441BFF" w:rsidP="00397C4D">
            <w:pPr>
              <w:pStyle w:val="Heading1"/>
              <w:ind w:left="426" w:hanging="284"/>
              <w:rPr>
                <w:rFonts w:ascii="Imperial Sans Text" w:hAnsi="Imperial Sans Text"/>
                <w:color w:val="000000" w:themeColor="text1"/>
              </w:rPr>
            </w:pPr>
            <w:r w:rsidRPr="00F41E20">
              <w:rPr>
                <w:rFonts w:ascii="Imperial Sans Text" w:hAnsi="Imperial Sans Text"/>
                <w:color w:val="000000" w:themeColor="text1"/>
              </w:rPr>
              <w:t xml:space="preserve">Learning Outcomes  </w:t>
            </w:r>
          </w:p>
          <w:p w14:paraId="4E581675" w14:textId="77777777" w:rsidR="00441BFF" w:rsidRPr="00F41E20" w:rsidRDefault="00441BFF" w:rsidP="00397C4D">
            <w:pPr>
              <w:ind w:left="426"/>
              <w:rPr>
                <w:rFonts w:ascii="Imperial Sans Text" w:hAnsi="Imperial Sans Text"/>
                <w:color w:val="000000" w:themeColor="text1"/>
              </w:rPr>
            </w:pPr>
            <w:r w:rsidRPr="00F41E20">
              <w:rPr>
                <w:rFonts w:ascii="Imperial Sans Text" w:hAnsi="Imperial Sans Text"/>
                <w:color w:val="000000" w:themeColor="text1"/>
              </w:rPr>
              <w:t xml:space="preserve">At the end of this </w:t>
            </w:r>
            <w:proofErr w:type="gramStart"/>
            <w:r w:rsidRPr="00F41E20">
              <w:rPr>
                <w:rFonts w:ascii="Imperial Sans Text" w:hAnsi="Imperial Sans Text"/>
                <w:color w:val="000000" w:themeColor="text1"/>
              </w:rPr>
              <w:t>course</w:t>
            </w:r>
            <w:proofErr w:type="gramEnd"/>
            <w:r w:rsidRPr="00F41E20">
              <w:rPr>
                <w:rFonts w:ascii="Imperial Sans Text" w:hAnsi="Imperial Sans Text"/>
                <w:color w:val="000000" w:themeColor="text1"/>
              </w:rPr>
              <w:t xml:space="preserve"> you should be able to</w:t>
            </w:r>
          </w:p>
          <w:p w14:paraId="2462727A" w14:textId="77777777" w:rsidR="00441BFF" w:rsidRPr="00F41E20" w:rsidRDefault="00441BFF" w:rsidP="00397C4D">
            <w:pPr>
              <w:pStyle w:val="ListParagraph"/>
              <w:numPr>
                <w:ilvl w:val="0"/>
                <w:numId w:val="15"/>
              </w:numPr>
              <w:rPr>
                <w:rFonts w:ascii="Imperial Sans Text" w:hAnsi="Imperial Sans Text"/>
                <w:color w:val="000000" w:themeColor="text1"/>
              </w:rPr>
            </w:pPr>
            <w:r w:rsidRPr="00F41E20">
              <w:rPr>
                <w:rFonts w:ascii="Imperial Sans Text" w:hAnsi="Imperial Sans Text"/>
                <w:color w:val="000000" w:themeColor="text1"/>
              </w:rPr>
              <w:t>Understand some key concepts in philosophy and their potential connection to concepts in psychotherapy</w:t>
            </w:r>
          </w:p>
          <w:p w14:paraId="6FCE8257" w14:textId="77777777" w:rsidR="00441BFF" w:rsidRPr="00F41E20" w:rsidRDefault="00441BFF" w:rsidP="00397C4D">
            <w:pPr>
              <w:pStyle w:val="ListParagraph"/>
              <w:numPr>
                <w:ilvl w:val="0"/>
                <w:numId w:val="15"/>
              </w:numPr>
              <w:rPr>
                <w:rFonts w:ascii="Imperial Sans Text" w:hAnsi="Imperial Sans Text"/>
                <w:color w:val="000000" w:themeColor="text1"/>
              </w:rPr>
            </w:pPr>
            <w:r w:rsidRPr="00F41E20">
              <w:rPr>
                <w:rFonts w:ascii="Imperial Sans Text" w:hAnsi="Imperial Sans Text"/>
                <w:color w:val="000000" w:themeColor="text1"/>
              </w:rPr>
              <w:t>Understand aspects of philosophy that might be useful in the context of psychotherapy practice</w:t>
            </w:r>
          </w:p>
          <w:p w14:paraId="606B4382" w14:textId="77777777" w:rsidR="00441BFF" w:rsidRPr="00F41E20" w:rsidRDefault="00441BFF" w:rsidP="00397C4D">
            <w:pPr>
              <w:pStyle w:val="ListBullet"/>
              <w:numPr>
                <w:ilvl w:val="0"/>
                <w:numId w:val="14"/>
              </w:numPr>
              <w:rPr>
                <w:rFonts w:ascii="Imperial Sans Text" w:hAnsi="Imperial Sans Text"/>
                <w:color w:val="000000" w:themeColor="text1"/>
              </w:rPr>
            </w:pPr>
            <w:r w:rsidRPr="00F41E20">
              <w:rPr>
                <w:rFonts w:ascii="Imperial Sans Text" w:hAnsi="Imperial Sans Text"/>
                <w:color w:val="000000" w:themeColor="text1"/>
              </w:rPr>
              <w:t>Engage in discussion with others on the relationship between philosophy and psychotherapy and the potential use of philosophical concepts in psychotherapy.</w:t>
            </w:r>
          </w:p>
          <w:p w14:paraId="0E09AE77" w14:textId="77777777" w:rsidR="00441BFF" w:rsidRPr="00F41E20" w:rsidRDefault="00441BFF" w:rsidP="00397C4D">
            <w:pPr>
              <w:pStyle w:val="ListBullet"/>
              <w:numPr>
                <w:ilvl w:val="0"/>
                <w:numId w:val="0"/>
              </w:numPr>
              <w:ind w:left="426"/>
              <w:rPr>
                <w:rFonts w:ascii="Imperial Sans Text" w:hAnsi="Imperial Sans Text"/>
                <w:color w:val="000000" w:themeColor="text1"/>
              </w:rPr>
            </w:pPr>
          </w:p>
        </w:tc>
      </w:tr>
    </w:tbl>
    <w:p w14:paraId="74E71389" w14:textId="07D53408" w:rsidR="000D2424" w:rsidRPr="00F41E20" w:rsidRDefault="00C75BF1" w:rsidP="000D2424">
      <w:pPr>
        <w:pStyle w:val="Heading1"/>
        <w:rPr>
          <w:rFonts w:ascii="Imperial Sans Text" w:hAnsi="Imperial Sans Text"/>
          <w:color w:val="000000" w:themeColor="text1"/>
        </w:rPr>
      </w:pPr>
      <w:r w:rsidRPr="00F41E20">
        <w:rPr>
          <w:rFonts w:ascii="Imperial Sans Text" w:hAnsi="Imperial Sans Text"/>
          <w:color w:val="000000" w:themeColor="text1"/>
        </w:rPr>
        <w:lastRenderedPageBreak/>
        <w:t>Possible Further Study</w:t>
      </w:r>
    </w:p>
    <w:p w14:paraId="5FE56A06" w14:textId="571551BF" w:rsidR="000D2424" w:rsidRPr="00F41E20" w:rsidRDefault="00441BFF" w:rsidP="000D2424">
      <w:pPr>
        <w:rPr>
          <w:rFonts w:ascii="Imperial Sans Text" w:hAnsi="Imperial Sans Text"/>
          <w:color w:val="000000" w:themeColor="text1"/>
        </w:rPr>
      </w:pPr>
      <w:r w:rsidRPr="00F41E20">
        <w:rPr>
          <w:rFonts w:ascii="Imperial Sans Text" w:hAnsi="Imperial Sans Text"/>
          <w:color w:val="000000" w:themeColor="text1"/>
        </w:rPr>
        <w:t xml:space="preserve">Further courses on the </w:t>
      </w:r>
      <w:proofErr w:type="spellStart"/>
      <w:proofErr w:type="gramStart"/>
      <w:r w:rsidRPr="00F41E20">
        <w:rPr>
          <w:rFonts w:ascii="Imperial Sans Text" w:hAnsi="Imperial Sans Text"/>
          <w:color w:val="000000" w:themeColor="text1"/>
        </w:rPr>
        <w:t>after:hours</w:t>
      </w:r>
      <w:proofErr w:type="spellEnd"/>
      <w:proofErr w:type="gramEnd"/>
      <w:r w:rsidRPr="00F41E20">
        <w:rPr>
          <w:rFonts w:ascii="Imperial Sans Text" w:hAnsi="Imperial Sans Text"/>
          <w:color w:val="000000" w:themeColor="text1"/>
        </w:rPr>
        <w:t xml:space="preserve"> </w:t>
      </w:r>
      <w:proofErr w:type="spellStart"/>
      <w:r w:rsidRPr="00F41E20">
        <w:rPr>
          <w:rFonts w:ascii="Imperial Sans Text" w:hAnsi="Imperial Sans Text"/>
          <w:color w:val="000000" w:themeColor="text1"/>
        </w:rPr>
        <w:t>programme</w:t>
      </w:r>
      <w:proofErr w:type="spellEnd"/>
      <w:r w:rsidRPr="00F41E20">
        <w:rPr>
          <w:rFonts w:ascii="Imperial Sans Text" w:hAnsi="Imperial Sans Text"/>
          <w:color w:val="000000" w:themeColor="text1"/>
        </w:rPr>
        <w:t xml:space="preserve"> in philosophy or psychotherapy might be useful to you.</w:t>
      </w:r>
    </w:p>
    <w:p w14:paraId="7F2160BC" w14:textId="77777777" w:rsidR="000D2424" w:rsidRPr="00F41E20" w:rsidRDefault="00000000" w:rsidP="000D2424">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9B1685EB8529EB459E36FACF7180914E"/>
          </w:placeholder>
          <w:temporary/>
          <w:showingPlcHdr/>
          <w15:appearance w15:val="hidden"/>
        </w:sdtPr>
        <w:sdtContent>
          <w:r w:rsidR="000D2424" w:rsidRPr="00F41E20">
            <w:rPr>
              <w:rFonts w:ascii="Imperial Sans Text" w:hAnsi="Imperial Sans Text"/>
              <w:color w:val="000000" w:themeColor="text1"/>
              <w:lang w:val="en-GB" w:bidi="en-GB"/>
            </w:rPr>
            <w:t>Additional information</w:t>
          </w:r>
        </w:sdtContent>
      </w:sdt>
    </w:p>
    <w:p w14:paraId="3E891677" w14:textId="78A2529A" w:rsidR="00016AD1" w:rsidRPr="00F41E20" w:rsidRDefault="00441BFF" w:rsidP="00496518">
      <w:pPr>
        <w:rPr>
          <w:rFonts w:ascii="Imperial Sans Text" w:hAnsi="Imperial Sans Text"/>
          <w:color w:val="000000" w:themeColor="text1"/>
        </w:rPr>
      </w:pPr>
      <w:r w:rsidRPr="00F41E20">
        <w:rPr>
          <w:rFonts w:ascii="Imperial Sans Text" w:hAnsi="Imperial Sans Text"/>
          <w:color w:val="000000" w:themeColor="text1"/>
        </w:rPr>
        <w:t xml:space="preserve">This course descriptor </w:t>
      </w:r>
      <w:r w:rsidR="00F41E20">
        <w:rPr>
          <w:rFonts w:ascii="Imperial Sans Text" w:hAnsi="Imperial Sans Text"/>
          <w:color w:val="000000" w:themeColor="text1"/>
        </w:rPr>
        <w:t>may be</w:t>
      </w:r>
      <w:r w:rsidRPr="00F41E20">
        <w:rPr>
          <w:rFonts w:ascii="Imperial Sans Text" w:hAnsi="Imperial Sans Text"/>
          <w:color w:val="000000" w:themeColor="text1"/>
        </w:rPr>
        <w:t xml:space="preserve"> subject to change during the delivery of the course, depending on the specific direction and nature of the learner cohort, and is intended to be responsive to the group dynamics as they emerge during the delivery of the course.</w:t>
      </w:r>
    </w:p>
    <w:sectPr w:rsidR="00016AD1" w:rsidRPr="00F41E20"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5AE5" w14:textId="77777777" w:rsidR="002B2342" w:rsidRDefault="002B2342" w:rsidP="00793172">
      <w:r>
        <w:separator/>
      </w:r>
    </w:p>
  </w:endnote>
  <w:endnote w:type="continuationSeparator" w:id="0">
    <w:p w14:paraId="76C3329E" w14:textId="77777777" w:rsidR="002B2342" w:rsidRDefault="002B2342"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19B8" w14:textId="77777777" w:rsidR="002B2342" w:rsidRDefault="002B2342" w:rsidP="00793172">
      <w:r>
        <w:separator/>
      </w:r>
    </w:p>
  </w:footnote>
  <w:footnote w:type="continuationSeparator" w:id="0">
    <w:p w14:paraId="33A715F0" w14:textId="77777777" w:rsidR="002B2342" w:rsidRDefault="002B2342"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8068D"/>
    <w:multiLevelType w:val="hybridMultilevel"/>
    <w:tmpl w:val="F5846F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3213E61"/>
    <w:multiLevelType w:val="hybridMultilevel"/>
    <w:tmpl w:val="B16022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11"/>
  </w:num>
  <w:num w:numId="12" w16cid:durableId="1913612390">
    <w:abstractNumId w:val="8"/>
  </w:num>
  <w:num w:numId="13" w16cid:durableId="1995404698">
    <w:abstractNumId w:val="13"/>
  </w:num>
  <w:num w:numId="14" w16cid:durableId="625162108">
    <w:abstractNumId w:val="12"/>
  </w:num>
  <w:num w:numId="15" w16cid:durableId="784497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A4209"/>
    <w:rsid w:val="002B2342"/>
    <w:rsid w:val="002D2ECE"/>
    <w:rsid w:val="002F41AF"/>
    <w:rsid w:val="003148CC"/>
    <w:rsid w:val="003334BB"/>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51275"/>
    <w:rsid w:val="00553AD3"/>
    <w:rsid w:val="005937C4"/>
    <w:rsid w:val="005A009B"/>
    <w:rsid w:val="005B3D08"/>
    <w:rsid w:val="005B7956"/>
    <w:rsid w:val="006117BD"/>
    <w:rsid w:val="0061365D"/>
    <w:rsid w:val="00615FFD"/>
    <w:rsid w:val="0062719F"/>
    <w:rsid w:val="0068060E"/>
    <w:rsid w:val="00682F45"/>
    <w:rsid w:val="006941AA"/>
    <w:rsid w:val="006C2707"/>
    <w:rsid w:val="006F76D9"/>
    <w:rsid w:val="00736797"/>
    <w:rsid w:val="00772545"/>
    <w:rsid w:val="00775027"/>
    <w:rsid w:val="00793172"/>
    <w:rsid w:val="00793415"/>
    <w:rsid w:val="007A586E"/>
    <w:rsid w:val="007B31DC"/>
    <w:rsid w:val="00804AE5"/>
    <w:rsid w:val="00805921"/>
    <w:rsid w:val="00815D9D"/>
    <w:rsid w:val="008253BC"/>
    <w:rsid w:val="008351B5"/>
    <w:rsid w:val="00847C27"/>
    <w:rsid w:val="00862223"/>
    <w:rsid w:val="008C6C1F"/>
    <w:rsid w:val="008D3BDA"/>
    <w:rsid w:val="008D3F3B"/>
    <w:rsid w:val="008D66A8"/>
    <w:rsid w:val="008E6401"/>
    <w:rsid w:val="008F1089"/>
    <w:rsid w:val="00942047"/>
    <w:rsid w:val="009420BF"/>
    <w:rsid w:val="009C39F2"/>
    <w:rsid w:val="009C41B4"/>
    <w:rsid w:val="009C50F9"/>
    <w:rsid w:val="00A22368"/>
    <w:rsid w:val="00A44AA0"/>
    <w:rsid w:val="00A4630A"/>
    <w:rsid w:val="00A46C7C"/>
    <w:rsid w:val="00A81E30"/>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E04174"/>
    <w:rsid w:val="00E156EF"/>
    <w:rsid w:val="00E15965"/>
    <w:rsid w:val="00E23C58"/>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B0333"/>
    <w:rsid w:val="00FB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812FD47558748831373FC1D2F3353"/>
        <w:category>
          <w:name w:val="General"/>
          <w:gallery w:val="placeholder"/>
        </w:category>
        <w:types>
          <w:type w:val="bbPlcHdr"/>
        </w:types>
        <w:behaviors>
          <w:behavior w:val="content"/>
        </w:behaviors>
        <w:guid w:val="{A31FA2D1-C58E-854F-91BC-8C1B97576A0C}"/>
      </w:docPartPr>
      <w:docPartBody>
        <w:p w:rsidR="00574470" w:rsidRDefault="00000000">
          <w:pPr>
            <w:pStyle w:val="2A9812FD47558748831373FC1D2F3353"/>
          </w:pPr>
          <w:r>
            <w:rPr>
              <w:lang w:bidi="en-GB"/>
            </w:rPr>
            <w:t>Week</w:t>
          </w:r>
        </w:p>
      </w:docPartBody>
    </w:docPart>
    <w:docPart>
      <w:docPartPr>
        <w:name w:val="9B1685EB8529EB459E36FACF7180914E"/>
        <w:category>
          <w:name w:val="General"/>
          <w:gallery w:val="placeholder"/>
        </w:category>
        <w:types>
          <w:type w:val="bbPlcHdr"/>
        </w:types>
        <w:behaviors>
          <w:behavior w:val="content"/>
        </w:behaviors>
        <w:guid w:val="{123CA820-0E77-8741-ABC5-D288C1FB91B8}"/>
      </w:docPartPr>
      <w:docPartBody>
        <w:p w:rsidR="00574470" w:rsidRDefault="00000000">
          <w:pPr>
            <w:pStyle w:val="9B1685EB8529EB459E36FACF7180914E"/>
          </w:pPr>
          <w:r>
            <w:rPr>
              <w:lang w:bidi="en-GB"/>
            </w:rPr>
            <w:t>Additional information</w:t>
          </w:r>
        </w:p>
      </w:docPartBody>
    </w:docPart>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567B98"/>
    <w:rsid w:val="00574470"/>
    <w:rsid w:val="006860CA"/>
    <w:rsid w:val="00920F87"/>
    <w:rsid w:val="00DE10B8"/>
    <w:rsid w:val="00FB0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9B1685EB8529EB459E36FACF7180914E">
    <w:name w:val="9B1685EB8529EB459E36FACF7180914E"/>
  </w:style>
  <w:style w:type="paragraph" w:customStyle="1" w:styleId="337D3D3B25D56F42BE169D910E109A98">
    <w:name w:val="337D3D3B25D56F42BE169D910E109A98"/>
    <w:rsid w:val="00004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Course Syllabus.dotx</Template>
  <TotalTime>0</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3</cp:revision>
  <cp:lastPrinted>2003-08-25T23:36:00Z</cp:lastPrinted>
  <dcterms:created xsi:type="dcterms:W3CDTF">2024-07-30T09:35:00Z</dcterms:created>
  <dcterms:modified xsi:type="dcterms:W3CDTF">2024-07-30T10:21:00Z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