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E1462" w14:textId="1DC2773B" w:rsidR="00FB6E6D" w:rsidRPr="00784F7A" w:rsidRDefault="00FB6E6D" w:rsidP="00FB6E6D">
      <w:pPr>
        <w:jc w:val="center"/>
        <w:rPr>
          <w:rFonts w:ascii="Arial" w:hAnsi="Arial" w:cs="Arial"/>
          <w:b/>
          <w:bCs/>
          <w:u w:val="single"/>
        </w:rPr>
      </w:pPr>
      <w:r w:rsidRPr="00784F7A">
        <w:rPr>
          <w:rFonts w:ascii="Arial" w:hAnsi="Arial" w:cs="Arial"/>
          <w:b/>
          <w:bCs/>
          <w:u w:val="single"/>
        </w:rPr>
        <w:t>Education Committee – summary of meeting held on 1</w:t>
      </w:r>
      <w:r>
        <w:rPr>
          <w:rFonts w:ascii="Arial" w:hAnsi="Arial" w:cs="Arial"/>
          <w:b/>
          <w:bCs/>
          <w:u w:val="single"/>
        </w:rPr>
        <w:t>8</w:t>
      </w:r>
      <w:r w:rsidRPr="00784F7A">
        <w:rPr>
          <w:rFonts w:ascii="Arial" w:hAnsi="Arial" w:cs="Arial"/>
          <w:b/>
          <w:bCs/>
          <w:u w:val="single"/>
        </w:rPr>
        <w:t>.1</w:t>
      </w:r>
      <w:r>
        <w:rPr>
          <w:rFonts w:ascii="Arial" w:hAnsi="Arial" w:cs="Arial"/>
          <w:b/>
          <w:bCs/>
          <w:u w:val="single"/>
        </w:rPr>
        <w:t>1</w:t>
      </w:r>
      <w:r w:rsidRPr="00784F7A">
        <w:rPr>
          <w:rFonts w:ascii="Arial" w:hAnsi="Arial" w:cs="Arial"/>
          <w:b/>
          <w:bCs/>
          <w:u w:val="single"/>
        </w:rPr>
        <w:t>.21</w:t>
      </w:r>
    </w:p>
    <w:p w14:paraId="6DE0C160" w14:textId="77777777" w:rsidR="00FB6E6D" w:rsidRPr="00784F7A" w:rsidRDefault="00FB6E6D" w:rsidP="00FB6E6D">
      <w:pPr>
        <w:rPr>
          <w:rFonts w:ascii="Arial" w:hAnsi="Arial" w:cs="Arial"/>
        </w:rPr>
      </w:pPr>
    </w:p>
    <w:p w14:paraId="62676E8B" w14:textId="7526ADF1" w:rsidR="00FB6E6D" w:rsidRPr="00784F7A" w:rsidRDefault="00C643F7" w:rsidP="00FB6E6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Proposal for an undergraduate programme at the Business School</w:t>
      </w:r>
    </w:p>
    <w:p w14:paraId="3508AF47" w14:textId="77777777" w:rsidR="00FB6E6D" w:rsidRPr="00784F7A" w:rsidRDefault="00FB6E6D" w:rsidP="00FB6E6D">
      <w:pPr>
        <w:pStyle w:val="ListParagraph"/>
        <w:rPr>
          <w:rFonts w:ascii="Arial" w:hAnsi="Arial" w:cs="Arial"/>
          <w:b/>
          <w:bCs/>
          <w:u w:val="single"/>
        </w:rPr>
      </w:pPr>
    </w:p>
    <w:p w14:paraId="21685910" w14:textId="77777777" w:rsidR="00E03693" w:rsidRDefault="00FB6E6D" w:rsidP="008654F7">
      <w:pPr>
        <w:pStyle w:val="ListParagraph"/>
        <w:rPr>
          <w:rFonts w:ascii="Arial" w:hAnsi="Arial" w:cs="Arial"/>
        </w:rPr>
      </w:pPr>
      <w:r w:rsidRPr="00784F7A">
        <w:rPr>
          <w:rFonts w:ascii="Arial" w:hAnsi="Arial" w:cs="Arial"/>
        </w:rPr>
        <w:t xml:space="preserve">The </w:t>
      </w:r>
      <w:r w:rsidR="002853E8">
        <w:rPr>
          <w:rFonts w:ascii="Arial" w:hAnsi="Arial" w:cs="Arial"/>
        </w:rPr>
        <w:t xml:space="preserve">committee considered a proposal from the Business School for a new programme aimed at around 90 undergraduate students. The proposed programme </w:t>
      </w:r>
      <w:r w:rsidR="009A2A94">
        <w:rPr>
          <w:rFonts w:ascii="Arial" w:hAnsi="Arial" w:cs="Arial"/>
        </w:rPr>
        <w:t xml:space="preserve">is scheduled to start in 2023, if approved, and has been designed following extensive consultation with Faculties, </w:t>
      </w:r>
      <w:r w:rsidR="00FB17C9">
        <w:rPr>
          <w:rFonts w:ascii="Arial" w:hAnsi="Arial" w:cs="Arial"/>
        </w:rPr>
        <w:t xml:space="preserve">central College support services, </w:t>
      </w:r>
      <w:r w:rsidR="009A2A94">
        <w:rPr>
          <w:rFonts w:ascii="Arial" w:hAnsi="Arial" w:cs="Arial"/>
        </w:rPr>
        <w:t>employers</w:t>
      </w:r>
      <w:r w:rsidR="00FB17C9">
        <w:rPr>
          <w:rFonts w:ascii="Arial" w:hAnsi="Arial" w:cs="Arial"/>
        </w:rPr>
        <w:t xml:space="preserve"> and other Higher Education Institutions.</w:t>
      </w:r>
    </w:p>
    <w:p w14:paraId="5CBE3295" w14:textId="77777777" w:rsidR="00E03693" w:rsidRDefault="00E03693" w:rsidP="008654F7">
      <w:pPr>
        <w:pStyle w:val="ListParagraph"/>
        <w:rPr>
          <w:rFonts w:ascii="Arial" w:hAnsi="Arial" w:cs="Arial"/>
        </w:rPr>
      </w:pPr>
    </w:p>
    <w:p w14:paraId="7C235EE1" w14:textId="699392A0" w:rsidR="00FB6E6D" w:rsidRDefault="00E03693" w:rsidP="008654F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Much of the discussion centred on the plans for provision of pastoral support for students on the programme, and </w:t>
      </w:r>
      <w:r w:rsidR="00C74DB4">
        <w:rPr>
          <w:rFonts w:ascii="Arial" w:hAnsi="Arial" w:cs="Arial"/>
        </w:rPr>
        <w:t xml:space="preserve">the importance of not placing too great a strain on existing central College support services. The committee agreed that the </w:t>
      </w:r>
      <w:r w:rsidR="00745CD6">
        <w:rPr>
          <w:rFonts w:ascii="Arial" w:hAnsi="Arial" w:cs="Arial"/>
        </w:rPr>
        <w:t>programme demonstrated an excellent opportunity</w:t>
      </w:r>
      <w:r w:rsidR="008041D5">
        <w:rPr>
          <w:rFonts w:ascii="Arial" w:hAnsi="Arial" w:cs="Arial"/>
        </w:rPr>
        <w:t>.</w:t>
      </w:r>
      <w:r w:rsidR="00C74DB4">
        <w:rPr>
          <w:rFonts w:ascii="Arial" w:hAnsi="Arial" w:cs="Arial"/>
        </w:rPr>
        <w:t xml:space="preserve"> </w:t>
      </w:r>
      <w:r w:rsidR="00FB6E6D" w:rsidRPr="00784F7A">
        <w:rPr>
          <w:rFonts w:ascii="Arial" w:hAnsi="Arial" w:cs="Arial"/>
        </w:rPr>
        <w:t xml:space="preserve"> </w:t>
      </w:r>
    </w:p>
    <w:p w14:paraId="73FBE6C7" w14:textId="77777777" w:rsidR="00FB6E6D" w:rsidRDefault="00FB6E6D" w:rsidP="00FB6E6D">
      <w:pPr>
        <w:pStyle w:val="ListParagraph"/>
        <w:rPr>
          <w:rFonts w:ascii="Arial" w:hAnsi="Arial" w:cs="Arial"/>
        </w:rPr>
      </w:pPr>
    </w:p>
    <w:p w14:paraId="21D1690A" w14:textId="5CD677FD" w:rsidR="00FB6E6D" w:rsidRPr="003D693B" w:rsidRDefault="009D7E53" w:rsidP="00FB6E6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Assessment and feedback</w:t>
      </w:r>
    </w:p>
    <w:p w14:paraId="055138E8" w14:textId="17509300" w:rsidR="00FB6E6D" w:rsidRDefault="00FB6E6D" w:rsidP="00E5634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D751B4">
        <w:rPr>
          <w:rFonts w:ascii="Arial" w:hAnsi="Arial" w:cs="Arial"/>
        </w:rPr>
        <w:t>group</w:t>
      </w:r>
      <w:r>
        <w:rPr>
          <w:rFonts w:ascii="Arial" w:hAnsi="Arial" w:cs="Arial"/>
        </w:rPr>
        <w:t xml:space="preserve"> discussed the</w:t>
      </w:r>
      <w:r w:rsidR="00D90A2F">
        <w:rPr>
          <w:rFonts w:ascii="Arial" w:hAnsi="Arial" w:cs="Arial"/>
        </w:rPr>
        <w:t xml:space="preserve"> latest </w:t>
      </w:r>
      <w:proofErr w:type="spellStart"/>
      <w:r w:rsidR="00D90A2F">
        <w:rPr>
          <w:rFonts w:ascii="Arial" w:hAnsi="Arial" w:cs="Arial"/>
        </w:rPr>
        <w:t>OfS</w:t>
      </w:r>
      <w:proofErr w:type="spellEnd"/>
      <w:r w:rsidR="00D90A2F">
        <w:rPr>
          <w:rFonts w:ascii="Arial" w:hAnsi="Arial" w:cs="Arial"/>
        </w:rPr>
        <w:t xml:space="preserve"> guidance on assessment </w:t>
      </w:r>
      <w:r w:rsidR="00FF713F">
        <w:rPr>
          <w:rFonts w:ascii="Arial" w:hAnsi="Arial" w:cs="Arial"/>
        </w:rPr>
        <w:t xml:space="preserve">practice. </w:t>
      </w:r>
      <w:r w:rsidR="00F8697F">
        <w:rPr>
          <w:rFonts w:ascii="Arial" w:hAnsi="Arial" w:cs="Arial"/>
        </w:rPr>
        <w:t>At the request of COG, a report is being complied by a working group looking into the topic of in-person assessment</w:t>
      </w:r>
      <w:r w:rsidR="00B3258F">
        <w:rPr>
          <w:rFonts w:ascii="Arial" w:hAnsi="Arial" w:cs="Arial"/>
        </w:rPr>
        <w:t>. This report will be considered at the next meeting of the Education Committee.</w:t>
      </w:r>
    </w:p>
    <w:p w14:paraId="09242019" w14:textId="3BD0AD72" w:rsidR="00E5634C" w:rsidRDefault="00E5634C" w:rsidP="00E5634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It was noted that College </w:t>
      </w:r>
      <w:r w:rsidRPr="00E5634C">
        <w:rPr>
          <w:rFonts w:ascii="Arial" w:hAnsi="Arial" w:cs="Arial"/>
        </w:rPr>
        <w:t>regulations did not prevent assessments being in the form of T</w:t>
      </w:r>
      <w:r>
        <w:rPr>
          <w:rFonts w:ascii="Arial" w:hAnsi="Arial" w:cs="Arial"/>
        </w:rPr>
        <w:t>imed Remote Assessments in the long term,</w:t>
      </w:r>
      <w:r w:rsidRPr="00E5634C">
        <w:rPr>
          <w:rFonts w:ascii="Arial" w:hAnsi="Arial" w:cs="Arial"/>
        </w:rPr>
        <w:t xml:space="preserve"> but</w:t>
      </w:r>
      <w:r>
        <w:rPr>
          <w:rFonts w:ascii="Arial" w:hAnsi="Arial" w:cs="Arial"/>
        </w:rPr>
        <w:t xml:space="preserve"> that</w:t>
      </w:r>
      <w:r w:rsidRPr="00E5634C">
        <w:rPr>
          <w:rFonts w:ascii="Arial" w:hAnsi="Arial" w:cs="Arial"/>
        </w:rPr>
        <w:t xml:space="preserve"> departments would have to be wary of what was outlined to students in their </w:t>
      </w:r>
      <w:proofErr w:type="spellStart"/>
      <w:r w:rsidRPr="00E5634C">
        <w:rPr>
          <w:rFonts w:ascii="Arial" w:hAnsi="Arial" w:cs="Arial"/>
        </w:rPr>
        <w:t>OfS</w:t>
      </w:r>
      <w:proofErr w:type="spellEnd"/>
      <w:r w:rsidRPr="00E5634C">
        <w:rPr>
          <w:rFonts w:ascii="Arial" w:hAnsi="Arial" w:cs="Arial"/>
        </w:rPr>
        <w:t>/CMA letters</w:t>
      </w:r>
      <w:r w:rsidR="00926890">
        <w:rPr>
          <w:rFonts w:ascii="Arial" w:hAnsi="Arial" w:cs="Arial"/>
        </w:rPr>
        <w:t>.</w:t>
      </w:r>
    </w:p>
    <w:p w14:paraId="1800DDFF" w14:textId="77777777" w:rsidR="00FB6E6D" w:rsidRDefault="00FB6E6D" w:rsidP="00FB6E6D">
      <w:pPr>
        <w:pStyle w:val="ListParagraph"/>
        <w:rPr>
          <w:rFonts w:ascii="Arial" w:hAnsi="Arial" w:cs="Arial"/>
        </w:rPr>
      </w:pPr>
    </w:p>
    <w:p w14:paraId="74513E93" w14:textId="4ACA70EF" w:rsidR="00FB6E6D" w:rsidRPr="00B244FA" w:rsidRDefault="00F77377" w:rsidP="00FB6E6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Industrial action</w:t>
      </w:r>
    </w:p>
    <w:p w14:paraId="6BDA7D6B" w14:textId="77777777" w:rsidR="00FB6E6D" w:rsidRDefault="00FB6E6D" w:rsidP="00FB6E6D">
      <w:pPr>
        <w:pStyle w:val="ListParagraph"/>
        <w:rPr>
          <w:rFonts w:ascii="Arial" w:hAnsi="Arial" w:cs="Arial"/>
          <w:b/>
          <w:bCs/>
          <w:u w:val="single"/>
        </w:rPr>
      </w:pPr>
    </w:p>
    <w:p w14:paraId="380A60FE" w14:textId="7721504F" w:rsidR="00FB6E6D" w:rsidRDefault="00926890" w:rsidP="00FB6E6D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The group discussed the upcoming strike action in response to the USS pensions dispute. It was noted that industrial action will take place from 1-3 December (inclusive),</w:t>
      </w:r>
      <w:r w:rsidR="00282480">
        <w:rPr>
          <w:rFonts w:ascii="Arial" w:hAnsi="Arial" w:cs="Arial"/>
        </w:rPr>
        <w:t xml:space="preserve"> and that action short of a strike (‘ASOS’) will occur from 1 December until no later than 3 May. </w:t>
      </w:r>
    </w:p>
    <w:p w14:paraId="5412E840" w14:textId="77777777" w:rsidR="004B47AD" w:rsidRDefault="004B47AD" w:rsidP="00FB6E6D">
      <w:pPr>
        <w:pStyle w:val="ListParagraph"/>
        <w:rPr>
          <w:rFonts w:ascii="Arial" w:hAnsi="Arial" w:cs="Arial"/>
        </w:rPr>
      </w:pPr>
    </w:p>
    <w:p w14:paraId="2A31B1CF" w14:textId="341463CD" w:rsidR="004B47AD" w:rsidRPr="004B47AD" w:rsidRDefault="004B47AD" w:rsidP="00FB6E6D">
      <w:pPr>
        <w:pStyle w:val="ListParagraph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It was noted that </w:t>
      </w:r>
      <w:r w:rsidRPr="004B47AD">
        <w:rPr>
          <w:rStyle w:val="normaltextrun"/>
          <w:rFonts w:ascii="Arial" w:hAnsi="Arial" w:cs="Arial"/>
          <w:color w:val="000000"/>
          <w:shd w:val="clear" w:color="auto" w:fill="FFFFFF"/>
        </w:rPr>
        <w:t>FAQs and guidance had been prepared for </w:t>
      </w:r>
      <w:hyperlink r:id="rId5" w:tgtFrame="_blank" w:history="1">
        <w:r w:rsidRPr="004B47AD">
          <w:rPr>
            <w:rStyle w:val="normaltextrun"/>
            <w:rFonts w:ascii="Arial" w:hAnsi="Arial" w:cs="Arial"/>
            <w:color w:val="0563C1"/>
            <w:u w:val="single"/>
            <w:shd w:val="clear" w:color="auto" w:fill="FFFFFF"/>
          </w:rPr>
          <w:t>students</w:t>
        </w:r>
      </w:hyperlink>
      <w:r w:rsidRPr="004B47AD">
        <w:rPr>
          <w:rStyle w:val="normaltextrun"/>
          <w:rFonts w:ascii="Arial" w:hAnsi="Arial" w:cs="Arial"/>
          <w:color w:val="000000"/>
          <w:shd w:val="clear" w:color="auto" w:fill="FFFFFF"/>
        </w:rPr>
        <w:t> and </w:t>
      </w:r>
      <w:hyperlink r:id="rId6" w:tgtFrame="_blank" w:history="1">
        <w:r w:rsidRPr="004B47AD">
          <w:rPr>
            <w:rStyle w:val="normaltextrun"/>
            <w:rFonts w:ascii="Arial" w:hAnsi="Arial" w:cs="Arial"/>
            <w:color w:val="0563C1"/>
            <w:u w:val="single"/>
            <w:shd w:val="clear" w:color="auto" w:fill="FFFFFF"/>
          </w:rPr>
          <w:t>staff</w:t>
        </w:r>
      </w:hyperlink>
      <w:r w:rsidRPr="004B47AD">
        <w:rPr>
          <w:rStyle w:val="normaltextrun"/>
          <w:rFonts w:ascii="Arial" w:hAnsi="Arial" w:cs="Arial"/>
          <w:color w:val="000000"/>
          <w:shd w:val="clear" w:color="auto" w:fill="FFFFFF"/>
        </w:rPr>
        <w:t>, as well as a guidance document for HoDs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on the subject of the strikes.</w:t>
      </w:r>
    </w:p>
    <w:p w14:paraId="0137B224" w14:textId="77777777" w:rsidR="00FB6E6D" w:rsidRDefault="00FB6E6D" w:rsidP="00FB6E6D">
      <w:pPr>
        <w:pStyle w:val="ListParagraph"/>
        <w:rPr>
          <w:rFonts w:ascii="Arial" w:hAnsi="Arial" w:cs="Arial"/>
        </w:rPr>
      </w:pPr>
    </w:p>
    <w:p w14:paraId="50B9B597" w14:textId="4461F7E5" w:rsidR="00FB6E6D" w:rsidRPr="00B244FA" w:rsidRDefault="00FB6E6D" w:rsidP="00FB6E6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NSS</w:t>
      </w:r>
      <w:r w:rsidR="00557662">
        <w:rPr>
          <w:rFonts w:ascii="Arial" w:hAnsi="Arial" w:cs="Arial"/>
          <w:b/>
          <w:bCs/>
          <w:u w:val="single"/>
        </w:rPr>
        <w:t xml:space="preserve"> Joint Committee</w:t>
      </w:r>
    </w:p>
    <w:p w14:paraId="7F7849A1" w14:textId="77777777" w:rsidR="00FB6E6D" w:rsidRDefault="00FB6E6D" w:rsidP="00FB6E6D">
      <w:pPr>
        <w:pStyle w:val="ListParagraph"/>
        <w:rPr>
          <w:rFonts w:ascii="Arial" w:hAnsi="Arial" w:cs="Arial"/>
          <w:b/>
          <w:bCs/>
          <w:u w:val="single"/>
        </w:rPr>
      </w:pPr>
    </w:p>
    <w:p w14:paraId="44ADA0BF" w14:textId="658F9736" w:rsidR="00FB6E6D" w:rsidRDefault="00FB6E6D" w:rsidP="00FB6E6D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F77377">
        <w:rPr>
          <w:rFonts w:ascii="Arial" w:hAnsi="Arial" w:cs="Arial"/>
        </w:rPr>
        <w:t>committee considered a proposal</w:t>
      </w:r>
      <w:r w:rsidR="004857F8">
        <w:rPr>
          <w:rFonts w:ascii="Arial" w:hAnsi="Arial" w:cs="Arial"/>
        </w:rPr>
        <w:t xml:space="preserve"> </w:t>
      </w:r>
      <w:r w:rsidR="00C479B8">
        <w:rPr>
          <w:rFonts w:ascii="Arial" w:hAnsi="Arial" w:cs="Arial"/>
        </w:rPr>
        <w:t>for</w:t>
      </w:r>
      <w:r w:rsidR="004857F8">
        <w:rPr>
          <w:rFonts w:ascii="Arial" w:hAnsi="Arial" w:cs="Arial"/>
        </w:rPr>
        <w:t xml:space="preserve"> </w:t>
      </w:r>
      <w:r w:rsidR="0056019D">
        <w:rPr>
          <w:rFonts w:ascii="Arial" w:hAnsi="Arial" w:cs="Arial"/>
        </w:rPr>
        <w:t xml:space="preserve">the formation of </w:t>
      </w:r>
      <w:r w:rsidR="004857F8">
        <w:rPr>
          <w:rFonts w:ascii="Arial" w:hAnsi="Arial" w:cs="Arial"/>
        </w:rPr>
        <w:t xml:space="preserve">a </w:t>
      </w:r>
      <w:r w:rsidR="0054562A">
        <w:rPr>
          <w:rFonts w:ascii="Arial" w:hAnsi="Arial" w:cs="Arial"/>
        </w:rPr>
        <w:t xml:space="preserve">new joint committee </w:t>
      </w:r>
      <w:r w:rsidR="0056019D">
        <w:rPr>
          <w:rFonts w:ascii="Arial" w:hAnsi="Arial" w:cs="Arial"/>
        </w:rPr>
        <w:t>to have oversight of the</w:t>
      </w:r>
      <w:r w:rsidR="0054562A">
        <w:rPr>
          <w:rFonts w:ascii="Arial" w:hAnsi="Arial" w:cs="Arial"/>
        </w:rPr>
        <w:t xml:space="preserve"> NSS and other </w:t>
      </w:r>
      <w:r w:rsidR="0056019D">
        <w:rPr>
          <w:rFonts w:ascii="Arial" w:hAnsi="Arial" w:cs="Arial"/>
        </w:rPr>
        <w:t>student experience</w:t>
      </w:r>
      <w:r w:rsidR="0054562A">
        <w:rPr>
          <w:rFonts w:ascii="Arial" w:hAnsi="Arial" w:cs="Arial"/>
        </w:rPr>
        <w:t xml:space="preserve"> action plans</w:t>
      </w:r>
      <w:r>
        <w:rPr>
          <w:rFonts w:ascii="Arial" w:hAnsi="Arial" w:cs="Arial"/>
        </w:rPr>
        <w:t>.</w:t>
      </w:r>
      <w:r w:rsidR="0056019D">
        <w:rPr>
          <w:rFonts w:ascii="Arial" w:hAnsi="Arial" w:cs="Arial"/>
        </w:rPr>
        <w:t xml:space="preserve"> This would be chaired by the Vice-Provost (Education and Student Experience), and </w:t>
      </w:r>
      <w:r w:rsidR="00911E39">
        <w:rPr>
          <w:rFonts w:ascii="Arial" w:hAnsi="Arial" w:cs="Arial"/>
        </w:rPr>
        <w:t>draw together representatives from the Education Committee, Student Experience Committee, QAEC, and Imperial College Union.</w:t>
      </w:r>
    </w:p>
    <w:p w14:paraId="50A8DFF0" w14:textId="79A3D48C" w:rsidR="00557662" w:rsidRDefault="00557662" w:rsidP="00FB6E6D">
      <w:pPr>
        <w:pStyle w:val="ListParagraph"/>
        <w:rPr>
          <w:rFonts w:ascii="Arial" w:hAnsi="Arial" w:cs="Arial"/>
        </w:rPr>
      </w:pPr>
    </w:p>
    <w:p w14:paraId="1D1E0150" w14:textId="39F84FBF" w:rsidR="00557662" w:rsidRDefault="00557662" w:rsidP="00FB6E6D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The group endorsed the proposal and it will be discussed at a future meeting of the committee.</w:t>
      </w:r>
    </w:p>
    <w:p w14:paraId="53FC9195" w14:textId="77777777" w:rsidR="00FB6E6D" w:rsidRDefault="00FB6E6D" w:rsidP="00FB6E6D">
      <w:pPr>
        <w:pStyle w:val="ListParagraph"/>
        <w:rPr>
          <w:rFonts w:ascii="Arial" w:hAnsi="Arial" w:cs="Arial"/>
        </w:rPr>
      </w:pPr>
    </w:p>
    <w:p w14:paraId="1B69E4F0" w14:textId="23650003" w:rsidR="00FB6E6D" w:rsidRPr="00703173" w:rsidRDefault="00FB6E6D" w:rsidP="00FB6E6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Update</w:t>
      </w:r>
      <w:r w:rsidR="00DA21B8">
        <w:rPr>
          <w:rFonts w:ascii="Arial" w:hAnsi="Arial" w:cs="Arial"/>
          <w:b/>
          <w:bCs/>
          <w:u w:val="single"/>
        </w:rPr>
        <w:t>s from Committees</w:t>
      </w:r>
    </w:p>
    <w:p w14:paraId="48807C91" w14:textId="77777777" w:rsidR="00FB6E6D" w:rsidRDefault="00FB6E6D" w:rsidP="00FB6E6D">
      <w:pPr>
        <w:pStyle w:val="ListParagraph"/>
        <w:rPr>
          <w:rFonts w:ascii="Arial" w:hAnsi="Arial" w:cs="Arial"/>
          <w:b/>
          <w:bCs/>
          <w:u w:val="single"/>
        </w:rPr>
      </w:pPr>
    </w:p>
    <w:p w14:paraId="7348B7FD" w14:textId="2FC25559" w:rsidR="00FB6E6D" w:rsidRPr="00FD3D86" w:rsidRDefault="007168FA" w:rsidP="00FD3D86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 committee received verbal updates from the Covid Operations Group (COG), Student Experience Committee, and Learning and Teaching (Product) Board</w:t>
      </w:r>
      <w:r w:rsidR="00FB6E6D">
        <w:rPr>
          <w:rFonts w:ascii="Arial" w:hAnsi="Arial" w:cs="Arial"/>
        </w:rPr>
        <w:t xml:space="preserve">. </w:t>
      </w:r>
      <w:r w:rsidR="002C7669">
        <w:rPr>
          <w:rFonts w:ascii="Arial" w:hAnsi="Arial" w:cs="Arial"/>
        </w:rPr>
        <w:t xml:space="preserve">Updates were also given on the progress of </w:t>
      </w:r>
      <w:r w:rsidR="00FD3D86">
        <w:rPr>
          <w:rFonts w:ascii="Arial" w:hAnsi="Arial" w:cs="Arial"/>
        </w:rPr>
        <w:t>the ongoing postgraduate curriculum review and the status of the REC action plan.</w:t>
      </w:r>
    </w:p>
    <w:p w14:paraId="191ABBD3" w14:textId="1199A04F" w:rsidR="00013568" w:rsidRDefault="00FB6E6D" w:rsidP="00FB6E6D">
      <w:r w:rsidRPr="0081629A">
        <w:rPr>
          <w:rStyle w:val="normaltextrun"/>
          <w:rFonts w:ascii="Arial" w:hAnsi="Arial" w:cs="Arial"/>
          <w:color w:val="000000"/>
          <w:shd w:val="clear" w:color="auto" w:fill="FFFFFF"/>
        </w:rPr>
        <w:t>The next meeting of the Education Committee will be h</w:t>
      </w:r>
      <w:r w:rsidR="00B37178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eld on </w:t>
      </w:r>
      <w:r w:rsidR="00B37178" w:rsidRPr="00B37178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16 December 2021</w:t>
      </w:r>
      <w:r w:rsidR="00B37178">
        <w:rPr>
          <w:rStyle w:val="normaltextrun"/>
          <w:rFonts w:ascii="Arial" w:hAnsi="Arial" w:cs="Arial"/>
          <w:color w:val="000000"/>
          <w:shd w:val="clear" w:color="auto" w:fill="FFFFFF"/>
        </w:rPr>
        <w:t>.</w:t>
      </w:r>
    </w:p>
    <w:sectPr w:rsidR="000135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02466"/>
    <w:multiLevelType w:val="hybridMultilevel"/>
    <w:tmpl w:val="3DC06C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0A42351"/>
    <w:multiLevelType w:val="hybridMultilevel"/>
    <w:tmpl w:val="BCA0C8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E6D"/>
    <w:rsid w:val="00282480"/>
    <w:rsid w:val="002853E8"/>
    <w:rsid w:val="002C7669"/>
    <w:rsid w:val="004857F8"/>
    <w:rsid w:val="004B47AD"/>
    <w:rsid w:val="0054562A"/>
    <w:rsid w:val="00557662"/>
    <w:rsid w:val="0056019D"/>
    <w:rsid w:val="007168FA"/>
    <w:rsid w:val="00745CD6"/>
    <w:rsid w:val="008041D5"/>
    <w:rsid w:val="008654F7"/>
    <w:rsid w:val="009021B8"/>
    <w:rsid w:val="00911E39"/>
    <w:rsid w:val="00926890"/>
    <w:rsid w:val="009A2A94"/>
    <w:rsid w:val="009D7E53"/>
    <w:rsid w:val="00B3258F"/>
    <w:rsid w:val="00B37178"/>
    <w:rsid w:val="00C479B8"/>
    <w:rsid w:val="00C643F7"/>
    <w:rsid w:val="00C74DB4"/>
    <w:rsid w:val="00D751B4"/>
    <w:rsid w:val="00D90A2F"/>
    <w:rsid w:val="00DA21B8"/>
    <w:rsid w:val="00DD02C9"/>
    <w:rsid w:val="00DE45C4"/>
    <w:rsid w:val="00E03693"/>
    <w:rsid w:val="00E5634C"/>
    <w:rsid w:val="00F77377"/>
    <w:rsid w:val="00F8697F"/>
    <w:rsid w:val="00FB17C9"/>
    <w:rsid w:val="00FB6E6D"/>
    <w:rsid w:val="00FD3D86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C300A"/>
  <w15:chartTrackingRefBased/>
  <w15:docId w15:val="{4F3489B9-5EDE-42AF-B93F-6DB2558A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E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E6D"/>
    <w:pPr>
      <w:ind w:left="720"/>
      <w:contextualSpacing/>
    </w:pPr>
  </w:style>
  <w:style w:type="character" w:customStyle="1" w:styleId="normaltextrun">
    <w:name w:val="normaltextrun"/>
    <w:basedOn w:val="DefaultParagraphFont"/>
    <w:rsid w:val="00FB6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mperial.ac.uk/human-resources/pay-and-pensions/pensions/uss/industrial-action-staff/" TargetMode="External"/><Relationship Id="rId5" Type="http://schemas.openxmlformats.org/officeDocument/2006/relationships/hyperlink" Target="https://www.imperial.ac.uk/human-resources/pay-and-pensions/pensions/uss/industrial-action-studen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395</Words>
  <Characters>2434</Characters>
  <Application>Microsoft Office Word</Application>
  <DocSecurity>0</DocSecurity>
  <Lines>270</Lines>
  <Paragraphs>122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Ewan D A</dc:creator>
  <cp:keywords/>
  <dc:description/>
  <cp:lastModifiedBy>Roberts, Ewan D A</cp:lastModifiedBy>
  <cp:revision>33</cp:revision>
  <dcterms:created xsi:type="dcterms:W3CDTF">2021-11-16T11:56:00Z</dcterms:created>
  <dcterms:modified xsi:type="dcterms:W3CDTF">2021-11-18T17:21:00Z</dcterms:modified>
</cp:coreProperties>
</file>