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BC2C6" w14:textId="3A67D294" w:rsidR="00AB6E2F" w:rsidRDefault="00AB6E2F" w:rsidP="00AB6E2F">
      <w:pPr>
        <w:rPr>
          <w:noProof/>
        </w:rPr>
      </w:pPr>
      <w:r>
        <w:rPr>
          <w:noProof/>
          <w:lang w:eastAsia="en-GB"/>
        </w:rPr>
        <w:drawing>
          <wp:inline distT="0" distB="0" distL="0" distR="0" wp14:anchorId="3C063F8C" wp14:editId="3064C986">
            <wp:extent cx="2356485" cy="619125"/>
            <wp:effectExtent l="0" t="0" r="5715" b="9525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48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707B8" w14:textId="008F4236" w:rsidR="00B003E0" w:rsidRPr="00B003E0" w:rsidRDefault="00B003E0" w:rsidP="00B003E0">
      <w:pPr>
        <w:jc w:val="center"/>
        <w:rPr>
          <w:rFonts w:eastAsiaTheme="majorEastAsia" w:cstheme="majorBidi"/>
          <w:b/>
          <w:color w:val="379F9F"/>
          <w:sz w:val="36"/>
          <w:szCs w:val="32"/>
        </w:rPr>
      </w:pPr>
      <w:r w:rsidRPr="00B003E0">
        <w:rPr>
          <w:rFonts w:eastAsiaTheme="majorEastAsia" w:cstheme="majorBidi"/>
          <w:b/>
          <w:color w:val="379F9F"/>
          <w:sz w:val="36"/>
          <w:szCs w:val="32"/>
        </w:rPr>
        <w:t>How will you use your 10 development days this year?</w:t>
      </w:r>
    </w:p>
    <w:p w14:paraId="24C0ACA4" w14:textId="35D22E7A" w:rsidR="00B003E0" w:rsidRDefault="00B003E0" w:rsidP="007D7C41">
      <w:r>
        <w:t>H</w:t>
      </w:r>
      <w:r w:rsidR="007D7C41">
        <w:t xml:space="preserve">ow will you use your 10 days to navigate your career and fill any gaps you may have identified?  </w:t>
      </w:r>
    </w:p>
    <w:p w14:paraId="6FC851D9" w14:textId="254C70C7" w:rsidR="00B003E0" w:rsidRDefault="000D4C4A" w:rsidP="007D7C41">
      <w:pPr>
        <w:rPr>
          <w:rFonts w:ascii="Calibri" w:eastAsia="Calibri" w:hAnsi="Calibri" w:cs="Calibri"/>
        </w:rPr>
      </w:pPr>
      <w:r>
        <w:t xml:space="preserve">The Teaching fellows </w:t>
      </w:r>
      <w:hyperlink r:id="rId8" w:history="1">
        <w:r w:rsidR="007D7C41" w:rsidRPr="00AB6E2F">
          <w:rPr>
            <w:rStyle w:val="Hyperlink"/>
          </w:rPr>
          <w:t>webpage</w:t>
        </w:r>
      </w:hyperlink>
      <w:r w:rsidR="007D7C41" w:rsidRPr="00EB5A57">
        <w:rPr>
          <w:rFonts w:ascii="Calibri" w:eastAsia="Calibri" w:hAnsi="Calibri" w:cs="Calibri"/>
        </w:rPr>
        <w:t xml:space="preserve"> </w:t>
      </w:r>
      <w:r w:rsidR="007D7C41">
        <w:rPr>
          <w:rFonts w:ascii="Calibri" w:eastAsia="Calibri" w:hAnsi="Calibri" w:cs="Calibri"/>
        </w:rPr>
        <w:t xml:space="preserve">may give </w:t>
      </w:r>
      <w:proofErr w:type="spellStart"/>
      <w:r w:rsidR="007D7C41">
        <w:rPr>
          <w:rFonts w:ascii="Calibri" w:eastAsia="Calibri" w:hAnsi="Calibri" w:cs="Calibri"/>
        </w:rPr>
        <w:t>you</w:t>
      </w:r>
      <w:proofErr w:type="spellEnd"/>
      <w:r w:rsidR="007D7C41">
        <w:rPr>
          <w:rFonts w:ascii="Calibri" w:eastAsia="Calibri" w:hAnsi="Calibri" w:cs="Calibri"/>
        </w:rPr>
        <w:t xml:space="preserve"> ideas on how you can utilise your 10 days throughout the year, while the table below will give you a place to record how you utilise them. </w:t>
      </w:r>
    </w:p>
    <w:p w14:paraId="6C75EAFE" w14:textId="35E512AD" w:rsidR="006A1579" w:rsidRPr="006A1579" w:rsidRDefault="006A1579" w:rsidP="007D7C4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10 days can be used as whole days (for example attending a full</w:t>
      </w:r>
      <w:r w:rsidR="009B7261"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 xml:space="preserve">day course) or </w:t>
      </w:r>
      <w:r w:rsidR="009B7261">
        <w:rPr>
          <w:rFonts w:ascii="Calibri" w:eastAsia="Calibri" w:hAnsi="Calibri" w:cs="Calibri"/>
        </w:rPr>
        <w:t xml:space="preserve">some </w:t>
      </w:r>
      <w:r>
        <w:rPr>
          <w:rFonts w:ascii="Calibri" w:eastAsia="Calibri" w:hAnsi="Calibri" w:cs="Calibri"/>
        </w:rPr>
        <w:t xml:space="preserve">can be divided up into hours (such as being a member of a committee, </w:t>
      </w:r>
      <w:r w:rsidR="000D4C4A">
        <w:rPr>
          <w:rFonts w:ascii="Calibri" w:eastAsia="Calibri" w:hAnsi="Calibri" w:cs="Calibri"/>
        </w:rPr>
        <w:t>reflective actions</w:t>
      </w:r>
      <w:r>
        <w:rPr>
          <w:rFonts w:ascii="Calibri" w:eastAsia="Calibri" w:hAnsi="Calibri" w:cs="Calibri"/>
        </w:rPr>
        <w:t>)</w:t>
      </w:r>
      <w:r w:rsidR="009B7261">
        <w:rPr>
          <w:rFonts w:ascii="Calibri" w:eastAsia="Calibri" w:hAnsi="Calibri" w:cs="Calibri"/>
        </w:rPr>
        <w:t xml:space="preserve">.  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648"/>
        <w:gridCol w:w="3033"/>
        <w:gridCol w:w="4678"/>
        <w:gridCol w:w="1984"/>
      </w:tblGrid>
      <w:tr w:rsidR="009B7261" w14:paraId="3A7D33F3" w14:textId="77777777" w:rsidTr="13421D73">
        <w:trPr>
          <w:trHeight w:val="327"/>
        </w:trPr>
        <w:tc>
          <w:tcPr>
            <w:tcW w:w="648" w:type="dxa"/>
            <w:shd w:val="clear" w:color="auto" w:fill="399FA0"/>
            <w:vAlign w:val="center"/>
          </w:tcPr>
          <w:p w14:paraId="4BB0023C" w14:textId="380E5522" w:rsidR="006A1579" w:rsidRPr="006A1579" w:rsidRDefault="006A1579" w:rsidP="009B7261">
            <w:pPr>
              <w:ind w:left="-140"/>
              <w:jc w:val="center"/>
              <w:rPr>
                <w:color w:val="FFFFFF" w:themeColor="background1"/>
              </w:rPr>
            </w:pPr>
            <w:r w:rsidRPr="006A1579">
              <w:rPr>
                <w:color w:val="FFFFFF" w:themeColor="background1"/>
              </w:rPr>
              <w:t>Day</w:t>
            </w:r>
          </w:p>
        </w:tc>
        <w:tc>
          <w:tcPr>
            <w:tcW w:w="3033" w:type="dxa"/>
            <w:shd w:val="clear" w:color="auto" w:fill="399FA0"/>
            <w:vAlign w:val="center"/>
          </w:tcPr>
          <w:p w14:paraId="3A52A664" w14:textId="3097BD5D" w:rsidR="006A1579" w:rsidRPr="006A1579" w:rsidRDefault="006A1579" w:rsidP="006A1579">
            <w:pPr>
              <w:jc w:val="center"/>
              <w:rPr>
                <w:color w:val="FFFFFF" w:themeColor="background1"/>
              </w:rPr>
            </w:pPr>
            <w:r w:rsidRPr="006A1579">
              <w:rPr>
                <w:color w:val="FFFFFF" w:themeColor="background1"/>
              </w:rPr>
              <w:t>What will you use this day for?</w:t>
            </w:r>
          </w:p>
        </w:tc>
        <w:tc>
          <w:tcPr>
            <w:tcW w:w="4678" w:type="dxa"/>
            <w:shd w:val="clear" w:color="auto" w:fill="399FA0"/>
            <w:vAlign w:val="center"/>
          </w:tcPr>
          <w:p w14:paraId="0FC62811" w14:textId="0B3C56A1" w:rsidR="006A1579" w:rsidRPr="006A1579" w:rsidRDefault="006A1579" w:rsidP="006A1579">
            <w:pPr>
              <w:jc w:val="center"/>
              <w:rPr>
                <w:color w:val="FFFFFF" w:themeColor="background1"/>
              </w:rPr>
            </w:pPr>
            <w:r w:rsidRPr="006A1579">
              <w:rPr>
                <w:color w:val="FFFFFF" w:themeColor="background1"/>
              </w:rPr>
              <w:t>What skill will this develop</w:t>
            </w:r>
            <w:r>
              <w:rPr>
                <w:color w:val="FFFFFF" w:themeColor="background1"/>
              </w:rPr>
              <w:t xml:space="preserve">? </w:t>
            </w:r>
            <w:r w:rsidR="009B7261">
              <w:rPr>
                <w:color w:val="FFFFFF" w:themeColor="background1"/>
              </w:rPr>
              <w:t>and</w:t>
            </w:r>
            <w:r>
              <w:rPr>
                <w:color w:val="FFFFFF" w:themeColor="background1"/>
              </w:rPr>
              <w:t>/</w:t>
            </w:r>
            <w:r w:rsidRPr="006A1579">
              <w:rPr>
                <w:color w:val="FFFFFF" w:themeColor="background1"/>
              </w:rPr>
              <w:t xml:space="preserve">or </w:t>
            </w:r>
            <w:r>
              <w:rPr>
                <w:color w:val="FFFFFF" w:themeColor="background1"/>
              </w:rPr>
              <w:t xml:space="preserve">how will it fill a </w:t>
            </w:r>
            <w:r w:rsidRPr="006A1579">
              <w:rPr>
                <w:color w:val="FFFFFF" w:themeColor="background1"/>
              </w:rPr>
              <w:t>gap in your CV?</w:t>
            </w:r>
          </w:p>
        </w:tc>
        <w:tc>
          <w:tcPr>
            <w:tcW w:w="1984" w:type="dxa"/>
            <w:shd w:val="clear" w:color="auto" w:fill="399FA0"/>
            <w:vAlign w:val="center"/>
          </w:tcPr>
          <w:p w14:paraId="3FFBD091" w14:textId="4833C4D0" w:rsidR="006A1579" w:rsidRPr="006A1579" w:rsidRDefault="421D5CAE" w:rsidP="006A1579">
            <w:pPr>
              <w:jc w:val="center"/>
              <w:rPr>
                <w:color w:val="FFFFFF" w:themeColor="background1"/>
              </w:rPr>
            </w:pPr>
            <w:r w:rsidRPr="13421D73">
              <w:rPr>
                <w:color w:val="FFFFFF" w:themeColor="background1"/>
              </w:rPr>
              <w:t xml:space="preserve">Date &amp; time </w:t>
            </w:r>
            <w:r w:rsidR="006A1579" w:rsidRPr="13421D73">
              <w:rPr>
                <w:color w:val="FFFFFF" w:themeColor="background1"/>
              </w:rPr>
              <w:t>used:</w:t>
            </w:r>
          </w:p>
        </w:tc>
      </w:tr>
      <w:tr w:rsidR="009B7261" w14:paraId="704FF3D3" w14:textId="77777777" w:rsidTr="13421D73">
        <w:tc>
          <w:tcPr>
            <w:tcW w:w="648" w:type="dxa"/>
            <w:shd w:val="clear" w:color="auto" w:fill="399FA0"/>
            <w:vAlign w:val="center"/>
          </w:tcPr>
          <w:p w14:paraId="703ED2FB" w14:textId="709DE79D" w:rsidR="006A1579" w:rsidRPr="006A1579" w:rsidRDefault="006A1579" w:rsidP="009B7261">
            <w:pPr>
              <w:ind w:left="-140"/>
              <w:jc w:val="center"/>
              <w:rPr>
                <w:color w:val="FFFFFF" w:themeColor="background1"/>
              </w:rPr>
            </w:pPr>
            <w:r w:rsidRPr="006A1579">
              <w:rPr>
                <w:color w:val="FFFFFF" w:themeColor="background1"/>
              </w:rPr>
              <w:t>1</w:t>
            </w:r>
          </w:p>
        </w:tc>
        <w:tc>
          <w:tcPr>
            <w:tcW w:w="3033" w:type="dxa"/>
          </w:tcPr>
          <w:p w14:paraId="6BDE1E33" w14:textId="77777777" w:rsidR="006A1579" w:rsidRDefault="006A1579"/>
          <w:p w14:paraId="3530E1FE" w14:textId="7969D35A" w:rsidR="006A1579" w:rsidRDefault="006A1579"/>
        </w:tc>
        <w:tc>
          <w:tcPr>
            <w:tcW w:w="4678" w:type="dxa"/>
          </w:tcPr>
          <w:p w14:paraId="2F5A9C06" w14:textId="77777777" w:rsidR="006A1579" w:rsidRDefault="006A1579"/>
        </w:tc>
        <w:tc>
          <w:tcPr>
            <w:tcW w:w="1984" w:type="dxa"/>
          </w:tcPr>
          <w:p w14:paraId="42206859" w14:textId="77777777" w:rsidR="006A1579" w:rsidRDefault="006A1579"/>
        </w:tc>
      </w:tr>
      <w:tr w:rsidR="009B7261" w14:paraId="0461DD2B" w14:textId="77777777" w:rsidTr="13421D73">
        <w:tc>
          <w:tcPr>
            <w:tcW w:w="648" w:type="dxa"/>
            <w:shd w:val="clear" w:color="auto" w:fill="399FA0"/>
            <w:vAlign w:val="center"/>
          </w:tcPr>
          <w:p w14:paraId="4649C928" w14:textId="74CB6532" w:rsidR="006A1579" w:rsidRPr="006A1579" w:rsidRDefault="006A1579" w:rsidP="009B7261">
            <w:pPr>
              <w:ind w:left="-140"/>
              <w:jc w:val="center"/>
              <w:rPr>
                <w:color w:val="FFFFFF" w:themeColor="background1"/>
              </w:rPr>
            </w:pPr>
            <w:r w:rsidRPr="006A1579">
              <w:rPr>
                <w:color w:val="FFFFFF" w:themeColor="background1"/>
              </w:rPr>
              <w:t>2</w:t>
            </w:r>
          </w:p>
        </w:tc>
        <w:tc>
          <w:tcPr>
            <w:tcW w:w="3033" w:type="dxa"/>
          </w:tcPr>
          <w:p w14:paraId="1174FAB8" w14:textId="77777777" w:rsidR="006A1579" w:rsidRDefault="006A1579"/>
          <w:p w14:paraId="17B6E5C4" w14:textId="43398A21" w:rsidR="006A1579" w:rsidRDefault="006A1579"/>
        </w:tc>
        <w:tc>
          <w:tcPr>
            <w:tcW w:w="4678" w:type="dxa"/>
          </w:tcPr>
          <w:p w14:paraId="5E9948B3" w14:textId="77777777" w:rsidR="006A1579" w:rsidRDefault="006A1579"/>
        </w:tc>
        <w:tc>
          <w:tcPr>
            <w:tcW w:w="1984" w:type="dxa"/>
          </w:tcPr>
          <w:p w14:paraId="3986D338" w14:textId="77777777" w:rsidR="006A1579" w:rsidRDefault="006A1579"/>
        </w:tc>
      </w:tr>
      <w:tr w:rsidR="009B7261" w14:paraId="427FAE87" w14:textId="77777777" w:rsidTr="13421D73">
        <w:tc>
          <w:tcPr>
            <w:tcW w:w="648" w:type="dxa"/>
            <w:shd w:val="clear" w:color="auto" w:fill="399FA0"/>
            <w:vAlign w:val="center"/>
          </w:tcPr>
          <w:p w14:paraId="396E7B96" w14:textId="39F63669" w:rsidR="006A1579" w:rsidRPr="006A1579" w:rsidRDefault="006A1579" w:rsidP="009B7261">
            <w:pPr>
              <w:ind w:left="-140"/>
              <w:jc w:val="center"/>
              <w:rPr>
                <w:color w:val="FFFFFF" w:themeColor="background1"/>
              </w:rPr>
            </w:pPr>
            <w:r w:rsidRPr="006A1579">
              <w:rPr>
                <w:color w:val="FFFFFF" w:themeColor="background1"/>
              </w:rPr>
              <w:t>3</w:t>
            </w:r>
          </w:p>
        </w:tc>
        <w:tc>
          <w:tcPr>
            <w:tcW w:w="3033" w:type="dxa"/>
          </w:tcPr>
          <w:p w14:paraId="0AB3F186" w14:textId="77777777" w:rsidR="006A1579" w:rsidRDefault="006A1579"/>
          <w:p w14:paraId="5E87EF79" w14:textId="4FC31971" w:rsidR="006A1579" w:rsidRDefault="006A1579"/>
        </w:tc>
        <w:tc>
          <w:tcPr>
            <w:tcW w:w="4678" w:type="dxa"/>
          </w:tcPr>
          <w:p w14:paraId="1FFAE7D3" w14:textId="77777777" w:rsidR="006A1579" w:rsidRDefault="006A1579"/>
        </w:tc>
        <w:tc>
          <w:tcPr>
            <w:tcW w:w="1984" w:type="dxa"/>
          </w:tcPr>
          <w:p w14:paraId="779C4E95" w14:textId="77777777" w:rsidR="006A1579" w:rsidRDefault="006A1579"/>
        </w:tc>
      </w:tr>
      <w:tr w:rsidR="009B7261" w14:paraId="66688BD3" w14:textId="77777777" w:rsidTr="13421D73">
        <w:tc>
          <w:tcPr>
            <w:tcW w:w="648" w:type="dxa"/>
            <w:shd w:val="clear" w:color="auto" w:fill="399FA0"/>
            <w:vAlign w:val="center"/>
          </w:tcPr>
          <w:p w14:paraId="37574962" w14:textId="35922EBD" w:rsidR="006A1579" w:rsidRPr="006A1579" w:rsidRDefault="006A1579" w:rsidP="009B7261">
            <w:pPr>
              <w:ind w:left="-140"/>
              <w:jc w:val="center"/>
              <w:rPr>
                <w:color w:val="FFFFFF" w:themeColor="background1"/>
              </w:rPr>
            </w:pPr>
            <w:r w:rsidRPr="006A1579">
              <w:rPr>
                <w:color w:val="FFFFFF" w:themeColor="background1"/>
              </w:rPr>
              <w:t>4</w:t>
            </w:r>
          </w:p>
        </w:tc>
        <w:tc>
          <w:tcPr>
            <w:tcW w:w="3033" w:type="dxa"/>
          </w:tcPr>
          <w:p w14:paraId="650B783E" w14:textId="77777777" w:rsidR="006A1579" w:rsidRDefault="006A1579"/>
          <w:p w14:paraId="2AA7145D" w14:textId="3445639E" w:rsidR="006A1579" w:rsidRDefault="006A1579"/>
        </w:tc>
        <w:tc>
          <w:tcPr>
            <w:tcW w:w="4678" w:type="dxa"/>
          </w:tcPr>
          <w:p w14:paraId="66C4EC81" w14:textId="77777777" w:rsidR="006A1579" w:rsidRDefault="006A1579"/>
        </w:tc>
        <w:tc>
          <w:tcPr>
            <w:tcW w:w="1984" w:type="dxa"/>
          </w:tcPr>
          <w:p w14:paraId="2BB1FDF6" w14:textId="77777777" w:rsidR="006A1579" w:rsidRDefault="006A1579"/>
        </w:tc>
      </w:tr>
      <w:tr w:rsidR="009B7261" w14:paraId="6E3E1B84" w14:textId="77777777" w:rsidTr="13421D73">
        <w:tc>
          <w:tcPr>
            <w:tcW w:w="648" w:type="dxa"/>
            <w:shd w:val="clear" w:color="auto" w:fill="399FA0"/>
            <w:vAlign w:val="center"/>
          </w:tcPr>
          <w:p w14:paraId="53C9061A" w14:textId="4417E546" w:rsidR="006A1579" w:rsidRPr="006A1579" w:rsidRDefault="006A1579" w:rsidP="009B7261">
            <w:pPr>
              <w:ind w:left="-140"/>
              <w:jc w:val="center"/>
              <w:rPr>
                <w:color w:val="FFFFFF" w:themeColor="background1"/>
              </w:rPr>
            </w:pPr>
            <w:r w:rsidRPr="006A1579">
              <w:rPr>
                <w:color w:val="FFFFFF" w:themeColor="background1"/>
              </w:rPr>
              <w:t>5</w:t>
            </w:r>
          </w:p>
        </w:tc>
        <w:tc>
          <w:tcPr>
            <w:tcW w:w="3033" w:type="dxa"/>
          </w:tcPr>
          <w:p w14:paraId="128F9C85" w14:textId="77777777" w:rsidR="006A1579" w:rsidRDefault="006A1579"/>
          <w:p w14:paraId="61FBF53A" w14:textId="0410C62F" w:rsidR="006A1579" w:rsidRDefault="006A1579"/>
        </w:tc>
        <w:tc>
          <w:tcPr>
            <w:tcW w:w="4678" w:type="dxa"/>
          </w:tcPr>
          <w:p w14:paraId="19FB8D7C" w14:textId="77777777" w:rsidR="006A1579" w:rsidRDefault="006A1579"/>
        </w:tc>
        <w:tc>
          <w:tcPr>
            <w:tcW w:w="1984" w:type="dxa"/>
          </w:tcPr>
          <w:p w14:paraId="626F9899" w14:textId="77777777" w:rsidR="006A1579" w:rsidRDefault="006A1579"/>
        </w:tc>
      </w:tr>
      <w:tr w:rsidR="009B7261" w14:paraId="0CD50E1C" w14:textId="77777777" w:rsidTr="13421D73">
        <w:tc>
          <w:tcPr>
            <w:tcW w:w="648" w:type="dxa"/>
            <w:shd w:val="clear" w:color="auto" w:fill="399FA0"/>
            <w:vAlign w:val="center"/>
          </w:tcPr>
          <w:p w14:paraId="5FB29368" w14:textId="63C37563" w:rsidR="006A1579" w:rsidRPr="006A1579" w:rsidRDefault="006A1579" w:rsidP="009B7261">
            <w:pPr>
              <w:ind w:left="-140"/>
              <w:jc w:val="center"/>
              <w:rPr>
                <w:color w:val="FFFFFF" w:themeColor="background1"/>
              </w:rPr>
            </w:pPr>
            <w:r w:rsidRPr="006A1579">
              <w:rPr>
                <w:color w:val="FFFFFF" w:themeColor="background1"/>
              </w:rPr>
              <w:t>6</w:t>
            </w:r>
          </w:p>
        </w:tc>
        <w:tc>
          <w:tcPr>
            <w:tcW w:w="3033" w:type="dxa"/>
          </w:tcPr>
          <w:p w14:paraId="4A5D9BFB" w14:textId="77777777" w:rsidR="006A1579" w:rsidRDefault="006A1579"/>
          <w:p w14:paraId="60CDF1BE" w14:textId="2A744A92" w:rsidR="006A1579" w:rsidRDefault="006A1579"/>
        </w:tc>
        <w:tc>
          <w:tcPr>
            <w:tcW w:w="4678" w:type="dxa"/>
          </w:tcPr>
          <w:p w14:paraId="57BFF49E" w14:textId="77777777" w:rsidR="006A1579" w:rsidRDefault="006A1579"/>
        </w:tc>
        <w:tc>
          <w:tcPr>
            <w:tcW w:w="1984" w:type="dxa"/>
          </w:tcPr>
          <w:p w14:paraId="7A182F21" w14:textId="77777777" w:rsidR="006A1579" w:rsidRDefault="006A1579"/>
        </w:tc>
      </w:tr>
      <w:tr w:rsidR="009B7261" w14:paraId="5B7A87F9" w14:textId="77777777" w:rsidTr="13421D73">
        <w:tc>
          <w:tcPr>
            <w:tcW w:w="648" w:type="dxa"/>
            <w:shd w:val="clear" w:color="auto" w:fill="399FA0"/>
            <w:vAlign w:val="center"/>
          </w:tcPr>
          <w:p w14:paraId="648B0B3B" w14:textId="5C7B3154" w:rsidR="006A1579" w:rsidRPr="006A1579" w:rsidRDefault="006A1579" w:rsidP="009B7261">
            <w:pPr>
              <w:ind w:left="-140"/>
              <w:jc w:val="center"/>
              <w:rPr>
                <w:color w:val="FFFFFF" w:themeColor="background1"/>
              </w:rPr>
            </w:pPr>
            <w:r w:rsidRPr="006A1579">
              <w:rPr>
                <w:color w:val="FFFFFF" w:themeColor="background1"/>
              </w:rPr>
              <w:t>7</w:t>
            </w:r>
          </w:p>
        </w:tc>
        <w:tc>
          <w:tcPr>
            <w:tcW w:w="3033" w:type="dxa"/>
          </w:tcPr>
          <w:p w14:paraId="1BB8DFD9" w14:textId="77777777" w:rsidR="006A1579" w:rsidRDefault="006A1579"/>
          <w:p w14:paraId="453AC614" w14:textId="0435B6F7" w:rsidR="006A1579" w:rsidRDefault="006A1579"/>
        </w:tc>
        <w:tc>
          <w:tcPr>
            <w:tcW w:w="4678" w:type="dxa"/>
          </w:tcPr>
          <w:p w14:paraId="7ACDB977" w14:textId="77777777" w:rsidR="006A1579" w:rsidRDefault="006A1579"/>
        </w:tc>
        <w:tc>
          <w:tcPr>
            <w:tcW w:w="1984" w:type="dxa"/>
          </w:tcPr>
          <w:p w14:paraId="41510005" w14:textId="77777777" w:rsidR="006A1579" w:rsidRDefault="006A1579"/>
        </w:tc>
      </w:tr>
      <w:tr w:rsidR="009B7261" w14:paraId="079C1098" w14:textId="77777777" w:rsidTr="13421D73">
        <w:tc>
          <w:tcPr>
            <w:tcW w:w="648" w:type="dxa"/>
            <w:shd w:val="clear" w:color="auto" w:fill="399FA0"/>
            <w:vAlign w:val="center"/>
          </w:tcPr>
          <w:p w14:paraId="680F400F" w14:textId="11DE1CA8" w:rsidR="006A1579" w:rsidRPr="006A1579" w:rsidRDefault="006A1579" w:rsidP="009B7261">
            <w:pPr>
              <w:ind w:left="-140"/>
              <w:jc w:val="center"/>
              <w:rPr>
                <w:color w:val="FFFFFF" w:themeColor="background1"/>
              </w:rPr>
            </w:pPr>
            <w:r w:rsidRPr="006A1579">
              <w:rPr>
                <w:color w:val="FFFFFF" w:themeColor="background1"/>
              </w:rPr>
              <w:t>8</w:t>
            </w:r>
          </w:p>
        </w:tc>
        <w:tc>
          <w:tcPr>
            <w:tcW w:w="3033" w:type="dxa"/>
          </w:tcPr>
          <w:p w14:paraId="55F5D0F6" w14:textId="77777777" w:rsidR="006A1579" w:rsidRDefault="006A1579"/>
          <w:p w14:paraId="2C196D72" w14:textId="1E705190" w:rsidR="006A1579" w:rsidRDefault="006A1579"/>
        </w:tc>
        <w:tc>
          <w:tcPr>
            <w:tcW w:w="4678" w:type="dxa"/>
          </w:tcPr>
          <w:p w14:paraId="66887AC4" w14:textId="77777777" w:rsidR="006A1579" w:rsidRDefault="006A1579"/>
        </w:tc>
        <w:tc>
          <w:tcPr>
            <w:tcW w:w="1984" w:type="dxa"/>
          </w:tcPr>
          <w:p w14:paraId="1CDA8E91" w14:textId="77777777" w:rsidR="006A1579" w:rsidRDefault="006A1579"/>
        </w:tc>
      </w:tr>
      <w:tr w:rsidR="009B7261" w14:paraId="27A9D395" w14:textId="77777777" w:rsidTr="13421D73">
        <w:tc>
          <w:tcPr>
            <w:tcW w:w="648" w:type="dxa"/>
            <w:shd w:val="clear" w:color="auto" w:fill="399FA0"/>
            <w:vAlign w:val="center"/>
          </w:tcPr>
          <w:p w14:paraId="09354860" w14:textId="10FE1C3F" w:rsidR="006A1579" w:rsidRPr="006A1579" w:rsidRDefault="006A1579" w:rsidP="009B7261">
            <w:pPr>
              <w:ind w:left="-140"/>
              <w:jc w:val="center"/>
              <w:rPr>
                <w:color w:val="FFFFFF" w:themeColor="background1"/>
              </w:rPr>
            </w:pPr>
            <w:r w:rsidRPr="006A1579">
              <w:rPr>
                <w:color w:val="FFFFFF" w:themeColor="background1"/>
              </w:rPr>
              <w:t>9</w:t>
            </w:r>
          </w:p>
        </w:tc>
        <w:tc>
          <w:tcPr>
            <w:tcW w:w="3033" w:type="dxa"/>
          </w:tcPr>
          <w:p w14:paraId="065A285E" w14:textId="77777777" w:rsidR="006A1579" w:rsidRDefault="006A1579"/>
          <w:p w14:paraId="5C264458" w14:textId="525E4A6D" w:rsidR="006A1579" w:rsidRDefault="006A1579"/>
        </w:tc>
        <w:tc>
          <w:tcPr>
            <w:tcW w:w="4678" w:type="dxa"/>
          </w:tcPr>
          <w:p w14:paraId="4318CA05" w14:textId="77777777" w:rsidR="006A1579" w:rsidRDefault="006A1579"/>
        </w:tc>
        <w:tc>
          <w:tcPr>
            <w:tcW w:w="1984" w:type="dxa"/>
          </w:tcPr>
          <w:p w14:paraId="290B0ACB" w14:textId="77777777" w:rsidR="006A1579" w:rsidRDefault="006A1579"/>
        </w:tc>
      </w:tr>
      <w:tr w:rsidR="009B7261" w14:paraId="5705BADA" w14:textId="77777777" w:rsidTr="13421D73">
        <w:tc>
          <w:tcPr>
            <w:tcW w:w="648" w:type="dxa"/>
            <w:shd w:val="clear" w:color="auto" w:fill="399FA0"/>
            <w:vAlign w:val="center"/>
          </w:tcPr>
          <w:p w14:paraId="3926B9B2" w14:textId="114935FD" w:rsidR="006A1579" w:rsidRPr="006A1579" w:rsidRDefault="006A1579" w:rsidP="009B7261">
            <w:pPr>
              <w:ind w:left="-140"/>
              <w:jc w:val="center"/>
              <w:rPr>
                <w:color w:val="FFFFFF" w:themeColor="background1"/>
              </w:rPr>
            </w:pPr>
            <w:r w:rsidRPr="006A1579">
              <w:rPr>
                <w:color w:val="FFFFFF" w:themeColor="background1"/>
              </w:rPr>
              <w:t>10</w:t>
            </w:r>
          </w:p>
        </w:tc>
        <w:tc>
          <w:tcPr>
            <w:tcW w:w="3033" w:type="dxa"/>
          </w:tcPr>
          <w:p w14:paraId="5426805A" w14:textId="77777777" w:rsidR="006A1579" w:rsidRDefault="006A1579"/>
          <w:p w14:paraId="1DAEAED8" w14:textId="4BCB5FC9" w:rsidR="006A1579" w:rsidRDefault="006A1579"/>
        </w:tc>
        <w:tc>
          <w:tcPr>
            <w:tcW w:w="4678" w:type="dxa"/>
          </w:tcPr>
          <w:p w14:paraId="51764B64" w14:textId="77777777" w:rsidR="006A1579" w:rsidRDefault="006A1579"/>
        </w:tc>
        <w:tc>
          <w:tcPr>
            <w:tcW w:w="1984" w:type="dxa"/>
          </w:tcPr>
          <w:p w14:paraId="42371AA3" w14:textId="77777777" w:rsidR="006A1579" w:rsidRDefault="006A1579"/>
        </w:tc>
      </w:tr>
    </w:tbl>
    <w:p w14:paraId="13468F25" w14:textId="37E85310" w:rsidR="00C15870" w:rsidRDefault="00C15870"/>
    <w:sectPr w:rsidR="00C15870" w:rsidSect="006A1579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C41"/>
    <w:rsid w:val="000B2B1E"/>
    <w:rsid w:val="000D4C4A"/>
    <w:rsid w:val="001A639A"/>
    <w:rsid w:val="005C75F1"/>
    <w:rsid w:val="00654C5D"/>
    <w:rsid w:val="006A1579"/>
    <w:rsid w:val="007D7C41"/>
    <w:rsid w:val="00910E8B"/>
    <w:rsid w:val="009B7261"/>
    <w:rsid w:val="00AB6E2F"/>
    <w:rsid w:val="00B003E0"/>
    <w:rsid w:val="00C15870"/>
    <w:rsid w:val="00E15428"/>
    <w:rsid w:val="00E975EF"/>
    <w:rsid w:val="00EC09BD"/>
    <w:rsid w:val="13421D73"/>
    <w:rsid w:val="35019AE6"/>
    <w:rsid w:val="421D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4D503"/>
  <w14:defaultImageDpi w14:val="32767"/>
  <w15:chartTrackingRefBased/>
  <w15:docId w15:val="{20122ADA-A8DE-DD49-A00E-C8F7D01DE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D7C41"/>
    <w:pPr>
      <w:spacing w:after="160" w:line="259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7C41"/>
    <w:pPr>
      <w:keepNext/>
      <w:keepLines/>
      <w:spacing w:before="40" w:after="0"/>
      <w:outlineLvl w:val="2"/>
    </w:pPr>
    <w:rPr>
      <w:rFonts w:eastAsiaTheme="majorEastAsia" w:cstheme="majorBidi"/>
      <w:b/>
      <w:color w:val="379F9F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D7C41"/>
    <w:rPr>
      <w:rFonts w:eastAsiaTheme="majorEastAsia" w:cstheme="majorBidi"/>
      <w:b/>
      <w:color w:val="379F9F"/>
      <w:sz w:val="28"/>
    </w:rPr>
  </w:style>
  <w:style w:type="character" w:styleId="Hyperlink">
    <w:name w:val="Hyperlink"/>
    <w:basedOn w:val="DefaultParagraphFont"/>
    <w:uiPriority w:val="99"/>
    <w:unhideWhenUsed/>
    <w:rsid w:val="007D7C41"/>
    <w:rPr>
      <w:color w:val="0000FF"/>
      <w:u w:val="single"/>
    </w:rPr>
  </w:style>
  <w:style w:type="table" w:styleId="TableGrid">
    <w:name w:val="Table Grid"/>
    <w:basedOn w:val="TableNormal"/>
    <w:uiPriority w:val="39"/>
    <w:rsid w:val="007D7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03E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3E0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D4C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4C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4C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4C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4C4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AB6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perial.ac.uk/human-resources/benefits/your-development/teaching-fellows-10-development-days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1CC75529FAA34B987F048466488DEE" ma:contentTypeVersion="14" ma:contentTypeDescription="Create a new document." ma:contentTypeScope="" ma:versionID="cbd40c586c2623166c6ee601e6434a17">
  <xsd:schema xmlns:xsd="http://www.w3.org/2001/XMLSchema" xmlns:xs="http://www.w3.org/2001/XMLSchema" xmlns:p="http://schemas.microsoft.com/office/2006/metadata/properties" xmlns:ns3="aa581938-aaa6-48f1-a8e7-9621bfb675f9" xmlns:ns4="d8630c02-d2e0-4840-9905-f8c4ead66a0b" targetNamespace="http://schemas.microsoft.com/office/2006/metadata/properties" ma:root="true" ma:fieldsID="5eb2c05d44edeef5736a7cf282a75b19" ns3:_="" ns4:_="">
    <xsd:import namespace="aa581938-aaa6-48f1-a8e7-9621bfb675f9"/>
    <xsd:import namespace="d8630c02-d2e0-4840-9905-f8c4ead66a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81938-aaa6-48f1-a8e7-9621bfb67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30c02-d2e0-4840-9905-f8c4ead66a0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a581938-aaa6-48f1-a8e7-9621bfb675f9" xsi:nil="true"/>
  </documentManagement>
</p:properties>
</file>

<file path=customXml/itemProps1.xml><?xml version="1.0" encoding="utf-8"?>
<ds:datastoreItem xmlns:ds="http://schemas.openxmlformats.org/officeDocument/2006/customXml" ds:itemID="{0B97ED56-948F-48C3-8108-0AC56CAC74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81938-aaa6-48f1-a8e7-9621bfb675f9"/>
    <ds:schemaRef ds:uri="d8630c02-d2e0-4840-9905-f8c4ead66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62F19A-845E-4530-8B1E-4F61E5C954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B5690F-1A20-46C6-8764-9D884BEDA214}">
  <ds:schemaRefs>
    <ds:schemaRef ds:uri="aa581938-aaa6-48f1-a8e7-9621bfb675f9"/>
    <ds:schemaRef ds:uri="http://schemas.microsoft.com/office/2006/documentManagement/types"/>
    <ds:schemaRef ds:uri="http://schemas.openxmlformats.org/package/2006/metadata/core-properties"/>
    <ds:schemaRef ds:uri="d8630c02-d2e0-4840-9905-f8c4ead66a0b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4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Hinxman, Karen</dc:creator>
  <cp:keywords/>
  <dc:description/>
  <cp:lastModifiedBy>Robinson, Ellie</cp:lastModifiedBy>
  <cp:revision>2</cp:revision>
  <dcterms:created xsi:type="dcterms:W3CDTF">2023-12-15T10:02:00Z</dcterms:created>
  <dcterms:modified xsi:type="dcterms:W3CDTF">2023-12-15T10:02:00Z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0x010100091CC75529FAA34B987F048466488DEE</vt:lpwstr>
  </property>
</Properties>
</file>