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B092FF" w14:textId="12986A69" w:rsidR="006E1E77" w:rsidRPr="004A1CCC" w:rsidRDefault="006E1E77" w:rsidP="00CA14D1">
      <w:pPr>
        <w:pStyle w:val="Heading2"/>
        <w:spacing w:before="0" w:line="276" w:lineRule="auto"/>
        <w:rPr>
          <w:rFonts w:asciiTheme="minorHAnsi" w:hAnsiTheme="minorHAnsi" w:cstheme="minorHAnsi"/>
        </w:rPr>
      </w:pPr>
      <w:r w:rsidRPr="004A1CCC">
        <w:rPr>
          <w:rFonts w:asciiTheme="minorHAnsi" w:hAnsiTheme="minorHAnsi" w:cstheme="minorHAnsi"/>
        </w:rPr>
        <w:t>StudentShapers Project</w:t>
      </w:r>
      <w:r w:rsidR="00367159" w:rsidRPr="004A1CCC">
        <w:rPr>
          <w:rFonts w:asciiTheme="minorHAnsi" w:hAnsiTheme="minorHAnsi" w:cstheme="minorHAnsi"/>
        </w:rPr>
        <w:t xml:space="preserve"> Proposal</w:t>
      </w:r>
      <w:r w:rsidRPr="004A1CCC">
        <w:rPr>
          <w:rFonts w:asciiTheme="minorHAnsi" w:hAnsiTheme="minorHAnsi" w:cstheme="minorHAnsi"/>
        </w:rPr>
        <w:t>: Key Questions</w:t>
      </w:r>
    </w:p>
    <w:p w14:paraId="56D3C06F" w14:textId="148A52B8" w:rsidR="00674E8A" w:rsidRPr="004A1CCC" w:rsidRDefault="00674E8A" w:rsidP="00E2260E">
      <w:pPr>
        <w:autoSpaceDE w:val="0"/>
        <w:autoSpaceDN w:val="0"/>
        <w:adjustRightInd w:val="0"/>
        <w:spacing w:after="0" w:line="276" w:lineRule="auto"/>
        <w:rPr>
          <w:rFonts w:cstheme="minorHAnsi"/>
          <w:b/>
          <w:i/>
          <w:color w:val="333333"/>
          <w:sz w:val="24"/>
          <w:szCs w:val="20"/>
          <w:u w:val="single"/>
        </w:rPr>
      </w:pPr>
    </w:p>
    <w:p w14:paraId="62F17CF7" w14:textId="31EEAC51" w:rsidR="000D1F1C" w:rsidRPr="004A1CCC" w:rsidRDefault="00674E8A" w:rsidP="00E2260E">
      <w:pPr>
        <w:spacing w:after="0" w:line="276" w:lineRule="auto"/>
        <w:rPr>
          <w:rFonts w:cstheme="minorHAnsi"/>
          <w:sz w:val="24"/>
        </w:rPr>
      </w:pPr>
      <w:r w:rsidRPr="004A1CCC">
        <w:rPr>
          <w:rFonts w:cstheme="minorHAnsi"/>
          <w:sz w:val="24"/>
        </w:rPr>
        <w:t xml:space="preserve">Use this document to plan and draft your responses to key questions before submitting them via the proposal portal at </w:t>
      </w:r>
      <w:r w:rsidR="00DA721B" w:rsidRPr="004A1CCC">
        <w:rPr>
          <w:rFonts w:cstheme="minorHAnsi"/>
        </w:rPr>
        <w:t>(</w:t>
      </w:r>
      <w:hyperlink r:id="rId10" w:history="1">
        <w:r w:rsidR="004C65C9" w:rsidRPr="004A1CCC">
          <w:rPr>
            <w:rStyle w:val="Hyperlink"/>
            <w:rFonts w:cstheme="minorHAnsi"/>
          </w:rPr>
          <w:t>http://www.imperial.ac.uk/students/studentshapers/how-to-get-involved/</w:t>
        </w:r>
      </w:hyperlink>
      <w:r w:rsidR="004C65C9" w:rsidRPr="004A1CCC">
        <w:rPr>
          <w:rFonts w:cstheme="minorHAnsi"/>
        </w:rPr>
        <w:t xml:space="preserve">) </w:t>
      </w:r>
    </w:p>
    <w:p w14:paraId="4C460241" w14:textId="34D15FEA" w:rsidR="00B9107A" w:rsidRPr="004A1CCC" w:rsidRDefault="00B9107A" w:rsidP="00E2260E">
      <w:pPr>
        <w:spacing w:after="0" w:line="276" w:lineRule="auto"/>
        <w:rPr>
          <w:rFonts w:cstheme="minorHAnsi"/>
          <w:sz w:val="24"/>
        </w:rPr>
      </w:pPr>
    </w:p>
    <w:p w14:paraId="2D63185F" w14:textId="7DB51EC9" w:rsidR="528C0F4F" w:rsidRPr="004A1CCC" w:rsidRDefault="528C0F4F" w:rsidP="00E2260E">
      <w:pPr>
        <w:pStyle w:val="ListParagraph"/>
        <w:numPr>
          <w:ilvl w:val="0"/>
          <w:numId w:val="1"/>
        </w:numPr>
        <w:spacing w:after="0" w:line="276" w:lineRule="auto"/>
        <w:rPr>
          <w:rFonts w:cstheme="minorHAnsi"/>
          <w:sz w:val="24"/>
          <w:szCs w:val="24"/>
        </w:rPr>
      </w:pPr>
      <w:r w:rsidRPr="004A1CCC">
        <w:rPr>
          <w:rFonts w:cstheme="minorHAnsi"/>
          <w:sz w:val="24"/>
          <w:szCs w:val="24"/>
        </w:rPr>
        <w:t>Project area</w:t>
      </w:r>
    </w:p>
    <w:p w14:paraId="5EBF0581" w14:textId="501AE560" w:rsidR="00ED537E" w:rsidRPr="004A1CCC" w:rsidRDefault="00ED537E" w:rsidP="00E2260E">
      <w:pPr>
        <w:pStyle w:val="ListParagraph"/>
        <w:spacing w:after="0" w:line="276" w:lineRule="auto"/>
        <w:rPr>
          <w:rFonts w:cstheme="minorHAnsi"/>
        </w:rPr>
      </w:pPr>
      <w:r w:rsidRPr="004A1CCC">
        <w:rPr>
          <w:rFonts w:cstheme="minorHAnsi"/>
          <w:i/>
          <w:color w:val="016877"/>
          <w:sz w:val="20"/>
        </w:rPr>
        <w:t>Select the area of activity that your proposed project aligns with.</w:t>
      </w:r>
    </w:p>
    <w:p w14:paraId="5F5967DA" w14:textId="3EDA7B75" w:rsidR="00B9107A" w:rsidRPr="004A1CCC" w:rsidRDefault="00B9107A" w:rsidP="00E2260E">
      <w:pPr>
        <w:pStyle w:val="ListParagraph"/>
        <w:numPr>
          <w:ilvl w:val="0"/>
          <w:numId w:val="1"/>
        </w:numPr>
        <w:spacing w:after="0" w:line="276" w:lineRule="auto"/>
        <w:rPr>
          <w:rFonts w:cstheme="minorHAnsi"/>
          <w:sz w:val="24"/>
        </w:rPr>
      </w:pPr>
      <w:r w:rsidRPr="004A1CCC">
        <w:rPr>
          <w:rFonts w:cstheme="minorHAnsi"/>
          <w:sz w:val="24"/>
        </w:rPr>
        <w:t>Project Title</w:t>
      </w:r>
    </w:p>
    <w:p w14:paraId="18114D6A" w14:textId="1D58F82A" w:rsidR="00B9107A" w:rsidRPr="004A1CCC" w:rsidRDefault="00B9107A" w:rsidP="00E2260E">
      <w:pPr>
        <w:pStyle w:val="ListParagraph"/>
        <w:numPr>
          <w:ilvl w:val="0"/>
          <w:numId w:val="1"/>
        </w:numPr>
        <w:spacing w:after="0" w:line="276" w:lineRule="auto"/>
        <w:rPr>
          <w:rFonts w:cstheme="minorHAnsi"/>
          <w:sz w:val="24"/>
        </w:rPr>
      </w:pPr>
      <w:r w:rsidRPr="004A1CCC">
        <w:rPr>
          <w:rFonts w:cstheme="minorHAnsi"/>
          <w:sz w:val="24"/>
        </w:rPr>
        <w:t>Lead staff partner</w:t>
      </w:r>
    </w:p>
    <w:p w14:paraId="7935366D" w14:textId="769C0C34" w:rsidR="00B9107A" w:rsidRPr="004A1CCC" w:rsidRDefault="00B9107A" w:rsidP="00E2260E">
      <w:pPr>
        <w:pStyle w:val="ListParagraph"/>
        <w:numPr>
          <w:ilvl w:val="0"/>
          <w:numId w:val="1"/>
        </w:numPr>
        <w:spacing w:after="0" w:line="276" w:lineRule="auto"/>
        <w:rPr>
          <w:rFonts w:cstheme="minorHAnsi"/>
          <w:sz w:val="24"/>
        </w:rPr>
      </w:pPr>
      <w:r w:rsidRPr="004A1CCC">
        <w:rPr>
          <w:rFonts w:cstheme="minorHAnsi"/>
          <w:sz w:val="24"/>
        </w:rPr>
        <w:t>E-mail</w:t>
      </w:r>
    </w:p>
    <w:p w14:paraId="5B8D254B" w14:textId="2935F9E7" w:rsidR="00B9107A" w:rsidRPr="004A1CCC" w:rsidRDefault="00B9107A" w:rsidP="00E2260E">
      <w:pPr>
        <w:pStyle w:val="ListParagraph"/>
        <w:numPr>
          <w:ilvl w:val="0"/>
          <w:numId w:val="1"/>
        </w:numPr>
        <w:spacing w:after="0" w:line="276" w:lineRule="auto"/>
        <w:rPr>
          <w:rFonts w:cstheme="minorHAnsi"/>
          <w:sz w:val="24"/>
        </w:rPr>
      </w:pPr>
      <w:r w:rsidRPr="004A1CCC">
        <w:rPr>
          <w:rFonts w:cstheme="minorHAnsi"/>
          <w:sz w:val="24"/>
        </w:rPr>
        <w:t>Telephone</w:t>
      </w:r>
    </w:p>
    <w:p w14:paraId="16C0CB6B" w14:textId="3DBEE353" w:rsidR="00B9107A" w:rsidRPr="004A1CCC" w:rsidRDefault="00B9107A" w:rsidP="00E2260E">
      <w:pPr>
        <w:pStyle w:val="ListParagraph"/>
        <w:numPr>
          <w:ilvl w:val="0"/>
          <w:numId w:val="1"/>
        </w:numPr>
        <w:spacing w:after="0" w:line="276" w:lineRule="auto"/>
        <w:rPr>
          <w:rFonts w:cstheme="minorHAnsi"/>
          <w:sz w:val="24"/>
        </w:rPr>
      </w:pPr>
      <w:r w:rsidRPr="004A1CCC">
        <w:rPr>
          <w:rFonts w:cstheme="minorHAnsi"/>
          <w:sz w:val="24"/>
        </w:rPr>
        <w:t>Faculty</w:t>
      </w:r>
    </w:p>
    <w:p w14:paraId="5F23A92A" w14:textId="2C59A8E4" w:rsidR="00B9107A" w:rsidRPr="004A1CCC" w:rsidRDefault="00B9107A" w:rsidP="00E2260E">
      <w:pPr>
        <w:pStyle w:val="ListParagraph"/>
        <w:numPr>
          <w:ilvl w:val="0"/>
          <w:numId w:val="1"/>
        </w:numPr>
        <w:spacing w:after="0" w:line="276" w:lineRule="auto"/>
        <w:rPr>
          <w:rFonts w:cstheme="minorHAnsi"/>
          <w:sz w:val="24"/>
        </w:rPr>
      </w:pPr>
      <w:r w:rsidRPr="004A1CCC">
        <w:rPr>
          <w:rFonts w:cstheme="minorHAnsi"/>
          <w:sz w:val="24"/>
        </w:rPr>
        <w:t>Department</w:t>
      </w:r>
    </w:p>
    <w:p w14:paraId="06B0EEC6" w14:textId="7086623D" w:rsidR="00B9107A" w:rsidRPr="004A1CCC" w:rsidRDefault="00B9107A" w:rsidP="00E2260E">
      <w:pPr>
        <w:pStyle w:val="ListParagraph"/>
        <w:numPr>
          <w:ilvl w:val="0"/>
          <w:numId w:val="1"/>
        </w:numPr>
        <w:spacing w:after="0" w:line="276" w:lineRule="auto"/>
        <w:rPr>
          <w:rFonts w:cstheme="minorHAnsi"/>
          <w:sz w:val="24"/>
        </w:rPr>
      </w:pPr>
      <w:r w:rsidRPr="004A1CCC">
        <w:rPr>
          <w:rFonts w:cstheme="minorHAnsi"/>
          <w:sz w:val="24"/>
        </w:rPr>
        <w:t>Additional staff members</w:t>
      </w:r>
    </w:p>
    <w:p w14:paraId="1136BEEF" w14:textId="25C6432B" w:rsidR="528C0F4F" w:rsidRPr="004A1CCC" w:rsidRDefault="528C0F4F" w:rsidP="00E2260E">
      <w:pPr>
        <w:pStyle w:val="ListParagraph"/>
        <w:numPr>
          <w:ilvl w:val="0"/>
          <w:numId w:val="1"/>
        </w:numPr>
        <w:spacing w:after="0" w:line="276" w:lineRule="auto"/>
        <w:rPr>
          <w:rFonts w:cstheme="minorHAnsi"/>
          <w:sz w:val="24"/>
          <w:szCs w:val="24"/>
        </w:rPr>
      </w:pPr>
      <w:r w:rsidRPr="004A1CCC">
        <w:rPr>
          <w:rFonts w:cstheme="minorHAnsi"/>
          <w:sz w:val="24"/>
          <w:szCs w:val="24"/>
        </w:rPr>
        <w:t>Please specify the number and any eligibility criteria of students you hope to recruit (which department, programme, or faculty and year of study)</w:t>
      </w:r>
    </w:p>
    <w:p w14:paraId="1710FEEE" w14:textId="4AA1BDF8" w:rsidR="000F2B3A" w:rsidRPr="004A1CCC" w:rsidRDefault="000F2B3A" w:rsidP="00E2260E">
      <w:pPr>
        <w:pStyle w:val="ListParagraph"/>
        <w:spacing w:after="0" w:line="276" w:lineRule="auto"/>
        <w:rPr>
          <w:rFonts w:cstheme="minorHAnsi"/>
          <w:i/>
          <w:color w:val="016877"/>
          <w:sz w:val="20"/>
        </w:rPr>
      </w:pPr>
      <w:bookmarkStart w:id="0" w:name="_Hlk150422092"/>
      <w:r w:rsidRPr="004A1CCC">
        <w:rPr>
          <w:rFonts w:cstheme="minorHAnsi"/>
          <w:i/>
          <w:color w:val="016877"/>
          <w:sz w:val="20"/>
        </w:rPr>
        <w:t xml:space="preserve">You should consider how many </w:t>
      </w:r>
      <w:bookmarkEnd w:id="0"/>
      <w:r w:rsidRPr="004A1CCC">
        <w:rPr>
          <w:rFonts w:cstheme="minorHAnsi"/>
          <w:i/>
          <w:color w:val="016877"/>
          <w:sz w:val="20"/>
        </w:rPr>
        <w:t>students your project should involve as partners and on what timescale – it may be that different partners are engaged in the project over different durations of the project</w:t>
      </w:r>
    </w:p>
    <w:p w14:paraId="3A01A6DD" w14:textId="77777777" w:rsidR="00BA35D2" w:rsidRPr="004A1CCC" w:rsidRDefault="00BA35D2" w:rsidP="00E2260E">
      <w:pPr>
        <w:pStyle w:val="ListParagraph"/>
        <w:spacing w:after="0" w:line="276" w:lineRule="auto"/>
        <w:rPr>
          <w:rFonts w:cstheme="minorHAnsi"/>
          <w:i/>
          <w:color w:val="016877"/>
          <w:sz w:val="20"/>
        </w:rPr>
      </w:pPr>
    </w:p>
    <w:p w14:paraId="54C3F678" w14:textId="32DE78BB" w:rsidR="528C0F4F" w:rsidRPr="004A1CCC" w:rsidRDefault="528C0F4F" w:rsidP="00E2260E">
      <w:pPr>
        <w:pStyle w:val="ListParagraph"/>
        <w:numPr>
          <w:ilvl w:val="0"/>
          <w:numId w:val="1"/>
        </w:numPr>
        <w:spacing w:after="0" w:line="276" w:lineRule="auto"/>
        <w:rPr>
          <w:rFonts w:cstheme="minorHAnsi"/>
          <w:sz w:val="24"/>
          <w:szCs w:val="24"/>
        </w:rPr>
      </w:pPr>
      <w:r w:rsidRPr="004A1CCC">
        <w:rPr>
          <w:rFonts w:cstheme="minorHAnsi"/>
          <w:sz w:val="24"/>
          <w:szCs w:val="24"/>
        </w:rPr>
        <w:t>Duration of Project</w:t>
      </w:r>
      <w:r w:rsidR="004A1CCC" w:rsidRPr="004A1CCC">
        <w:rPr>
          <w:rFonts w:cstheme="minorHAnsi"/>
          <w:sz w:val="24"/>
          <w:szCs w:val="24"/>
        </w:rPr>
        <w:t xml:space="preserve">: </w:t>
      </w:r>
      <w:r w:rsidRPr="004A1CCC">
        <w:rPr>
          <w:rFonts w:cstheme="minorHAnsi"/>
          <w:sz w:val="24"/>
          <w:szCs w:val="24"/>
        </w:rPr>
        <w:t>please specify the length and intended start and end date. Include whether the time commitment for the student will be full-time over vacation time or part-time during term time (or a combination of both)</w:t>
      </w:r>
    </w:p>
    <w:p w14:paraId="1122DB17" w14:textId="1BCA6425" w:rsidR="00DF2220" w:rsidRPr="004A1CCC" w:rsidRDefault="00380A98" w:rsidP="00E2260E">
      <w:pPr>
        <w:pStyle w:val="ListParagraph"/>
        <w:spacing w:after="0" w:line="276" w:lineRule="auto"/>
        <w:rPr>
          <w:rFonts w:cstheme="minorHAnsi"/>
          <w:i/>
          <w:color w:val="016877"/>
          <w:sz w:val="20"/>
        </w:rPr>
      </w:pPr>
      <w:r w:rsidRPr="004A1CCC">
        <w:rPr>
          <w:rFonts w:cstheme="minorHAnsi"/>
          <w:i/>
          <w:color w:val="016877"/>
          <w:sz w:val="20"/>
        </w:rPr>
        <w:t>The project should be conducted in as time efficient manner as possible so that the outcomes are embedded into the curriculum and conclusions can be disseminated and /or acted upon as soon as feasibly possible</w:t>
      </w:r>
      <w:r w:rsidR="00E01405" w:rsidRPr="004A1CCC">
        <w:rPr>
          <w:rFonts w:cstheme="minorHAnsi"/>
          <w:i/>
          <w:color w:val="016877"/>
          <w:sz w:val="20"/>
        </w:rPr>
        <w:t>.  Engagement with students during term time should normally</w:t>
      </w:r>
      <w:r w:rsidR="002376CB" w:rsidRPr="004A1CCC">
        <w:rPr>
          <w:rFonts w:cstheme="minorHAnsi"/>
          <w:i/>
          <w:color w:val="016877"/>
          <w:sz w:val="20"/>
        </w:rPr>
        <w:t xml:space="preserve"> be </w:t>
      </w:r>
      <w:r w:rsidR="00E01405" w:rsidRPr="004A1CCC">
        <w:rPr>
          <w:rFonts w:cstheme="minorHAnsi"/>
          <w:i/>
          <w:color w:val="016877"/>
          <w:sz w:val="20"/>
        </w:rPr>
        <w:t>limited to no more 3 hours per week</w:t>
      </w:r>
      <w:r w:rsidR="008C2F26" w:rsidRPr="004A1CCC">
        <w:rPr>
          <w:rFonts w:cstheme="minorHAnsi"/>
          <w:i/>
          <w:color w:val="016877"/>
          <w:sz w:val="20"/>
        </w:rPr>
        <w:t>.  Full time projects should take place during vacation time</w:t>
      </w:r>
      <w:r w:rsidR="004A1CCC" w:rsidRPr="004A1CCC">
        <w:rPr>
          <w:rFonts w:cstheme="minorHAnsi"/>
          <w:i/>
          <w:color w:val="016877"/>
          <w:sz w:val="20"/>
        </w:rPr>
        <w:t xml:space="preserve"> (</w:t>
      </w:r>
      <w:r w:rsidR="008C2F26" w:rsidRPr="004A1CCC">
        <w:rPr>
          <w:rFonts w:cstheme="minorHAnsi"/>
          <w:i/>
          <w:color w:val="016877"/>
          <w:sz w:val="20"/>
        </w:rPr>
        <w:t>usually summer</w:t>
      </w:r>
      <w:r w:rsidR="004A1CCC" w:rsidRPr="004A1CCC">
        <w:rPr>
          <w:rFonts w:cstheme="minorHAnsi"/>
          <w:i/>
          <w:color w:val="016877"/>
          <w:sz w:val="20"/>
        </w:rPr>
        <w:t>)</w:t>
      </w:r>
      <w:r w:rsidR="008C2F26" w:rsidRPr="004A1CCC">
        <w:rPr>
          <w:rFonts w:cstheme="minorHAnsi"/>
          <w:i/>
          <w:color w:val="016877"/>
          <w:sz w:val="20"/>
        </w:rPr>
        <w:t>.</w:t>
      </w:r>
    </w:p>
    <w:p w14:paraId="1F062AB9" w14:textId="77777777" w:rsidR="00BA35D2" w:rsidRPr="004A1CCC" w:rsidRDefault="00BA35D2" w:rsidP="00E2260E">
      <w:pPr>
        <w:pStyle w:val="ListParagraph"/>
        <w:spacing w:after="0" w:line="276" w:lineRule="auto"/>
        <w:rPr>
          <w:rFonts w:cstheme="minorHAnsi"/>
          <w:sz w:val="24"/>
        </w:rPr>
      </w:pPr>
    </w:p>
    <w:p w14:paraId="0EB7656E" w14:textId="00D10129" w:rsidR="00B9107A" w:rsidRPr="004A1CCC" w:rsidRDefault="00B9107A" w:rsidP="00E2260E">
      <w:pPr>
        <w:pStyle w:val="ListParagraph"/>
        <w:numPr>
          <w:ilvl w:val="0"/>
          <w:numId w:val="1"/>
        </w:numPr>
        <w:spacing w:after="0" w:line="276" w:lineRule="auto"/>
        <w:rPr>
          <w:rFonts w:cstheme="minorHAnsi"/>
          <w:sz w:val="24"/>
        </w:rPr>
      </w:pPr>
      <w:r w:rsidRPr="004A1CCC">
        <w:rPr>
          <w:rFonts w:cstheme="minorHAnsi"/>
          <w:sz w:val="24"/>
        </w:rPr>
        <w:t>Total funds requested</w:t>
      </w:r>
    </w:p>
    <w:p w14:paraId="62D9C83E" w14:textId="77777777" w:rsidR="00ED537E" w:rsidRPr="004A1CCC" w:rsidRDefault="00ED537E" w:rsidP="00E2260E">
      <w:pPr>
        <w:pStyle w:val="ListParagraph"/>
        <w:spacing w:after="0" w:line="276" w:lineRule="auto"/>
        <w:rPr>
          <w:rFonts w:cstheme="minorHAnsi"/>
          <w:sz w:val="24"/>
        </w:rPr>
      </w:pPr>
    </w:p>
    <w:p w14:paraId="6D262662" w14:textId="619D11B5" w:rsidR="00B9107A" w:rsidRPr="004A1CCC" w:rsidRDefault="00B9107A" w:rsidP="00E2260E">
      <w:pPr>
        <w:pStyle w:val="ListParagraph"/>
        <w:numPr>
          <w:ilvl w:val="0"/>
          <w:numId w:val="1"/>
        </w:numPr>
        <w:spacing w:after="0" w:line="276" w:lineRule="auto"/>
        <w:rPr>
          <w:rFonts w:cstheme="minorHAnsi"/>
          <w:sz w:val="24"/>
        </w:rPr>
      </w:pPr>
      <w:r w:rsidRPr="004A1CCC">
        <w:rPr>
          <w:rFonts w:cstheme="minorHAnsi"/>
          <w:sz w:val="24"/>
        </w:rPr>
        <w:t>Costings breakdown</w:t>
      </w:r>
    </w:p>
    <w:p w14:paraId="5C636D6D" w14:textId="3E709A7C" w:rsidR="0077780A" w:rsidRPr="004A1CCC" w:rsidRDefault="0077780A" w:rsidP="00CA14D1">
      <w:pPr>
        <w:pStyle w:val="ListParagraph"/>
        <w:spacing w:after="0" w:line="276" w:lineRule="auto"/>
        <w:rPr>
          <w:rFonts w:cstheme="minorHAnsi"/>
          <w:i/>
          <w:color w:val="016877"/>
          <w:sz w:val="20"/>
        </w:rPr>
      </w:pPr>
      <w:r w:rsidRPr="004A1CCC">
        <w:rPr>
          <w:rFonts w:cstheme="minorHAnsi"/>
          <w:i/>
          <w:color w:val="016877"/>
          <w:sz w:val="20"/>
        </w:rPr>
        <w:t xml:space="preserve">Funds should cover </w:t>
      </w:r>
      <w:r w:rsidRPr="004A1CCC">
        <w:rPr>
          <w:rFonts w:cstheme="minorHAnsi"/>
          <w:i/>
          <w:color w:val="016877"/>
          <w:sz w:val="20"/>
          <w:u w:val="single"/>
        </w:rPr>
        <w:t>student costs</w:t>
      </w:r>
      <w:r w:rsidRPr="004A1CCC">
        <w:rPr>
          <w:rFonts w:cstheme="minorHAnsi"/>
          <w:i/>
          <w:color w:val="016877"/>
          <w:sz w:val="20"/>
        </w:rPr>
        <w:t xml:space="preserve"> for the project i.e. student bursaries, plus any associated student costs, e.g. travel to conferences or collaborating institutions.  Consumables and infrastructure/equipment investment are not within the remit of StudentShapers. Research incentives for students may be considered. Full time (vacation time) engagement is supported with student bursaries of £3</w:t>
      </w:r>
      <w:r w:rsidR="0062529E" w:rsidRPr="004A1CCC">
        <w:rPr>
          <w:rFonts w:cstheme="minorHAnsi"/>
          <w:i/>
          <w:color w:val="016877"/>
          <w:sz w:val="20"/>
        </w:rPr>
        <w:t>90</w:t>
      </w:r>
      <w:r w:rsidRPr="004A1CCC">
        <w:rPr>
          <w:rFonts w:cstheme="minorHAnsi"/>
          <w:i/>
          <w:color w:val="016877"/>
          <w:sz w:val="20"/>
        </w:rPr>
        <w:t xml:space="preserve"> per week. As a guide, term time engagement of </w:t>
      </w:r>
      <w:proofErr w:type="gramStart"/>
      <w:r w:rsidRPr="004A1CCC">
        <w:rPr>
          <w:rFonts w:cstheme="minorHAnsi"/>
          <w:i/>
          <w:color w:val="016877"/>
          <w:sz w:val="20"/>
        </w:rPr>
        <w:t>one half</w:t>
      </w:r>
      <w:proofErr w:type="gramEnd"/>
      <w:r w:rsidRPr="004A1CCC">
        <w:rPr>
          <w:rFonts w:cstheme="minorHAnsi"/>
          <w:i/>
          <w:color w:val="016877"/>
          <w:sz w:val="20"/>
        </w:rPr>
        <w:t xml:space="preserve"> day (3 hours per week) is supported with student bursaries of £</w:t>
      </w:r>
      <w:r w:rsidR="00230D7B" w:rsidRPr="004A1CCC">
        <w:rPr>
          <w:rFonts w:cstheme="minorHAnsi"/>
          <w:i/>
          <w:color w:val="016877"/>
          <w:sz w:val="20"/>
        </w:rPr>
        <w:t>60</w:t>
      </w:r>
      <w:r w:rsidRPr="004A1CCC">
        <w:rPr>
          <w:rFonts w:cstheme="minorHAnsi"/>
          <w:i/>
          <w:color w:val="016877"/>
          <w:sz w:val="20"/>
        </w:rPr>
        <w:t xml:space="preserve"> per week.</w:t>
      </w:r>
    </w:p>
    <w:p w14:paraId="698B3AAB" w14:textId="77777777" w:rsidR="00E2260E" w:rsidRDefault="00E2260E" w:rsidP="00E2260E">
      <w:pPr>
        <w:pStyle w:val="PlainText"/>
        <w:spacing w:line="276" w:lineRule="auto"/>
        <w:ind w:left="720"/>
        <w:rPr>
          <w:rFonts w:asciiTheme="minorHAnsi" w:hAnsiTheme="minorHAnsi" w:cstheme="minorHAnsi"/>
          <w:i/>
          <w:color w:val="016877"/>
          <w:sz w:val="20"/>
          <w:szCs w:val="20"/>
        </w:rPr>
      </w:pPr>
    </w:p>
    <w:p w14:paraId="69A33359" w14:textId="42314B90" w:rsidR="000C42A3" w:rsidRPr="004A1CCC" w:rsidRDefault="00321F43" w:rsidP="00E2260E">
      <w:pPr>
        <w:pStyle w:val="PlainText"/>
        <w:spacing w:line="276" w:lineRule="auto"/>
        <w:ind w:left="720"/>
        <w:rPr>
          <w:rFonts w:asciiTheme="minorHAnsi" w:hAnsiTheme="minorHAnsi" w:cstheme="minorHAnsi"/>
          <w:i/>
          <w:color w:val="016877"/>
          <w:sz w:val="20"/>
        </w:rPr>
      </w:pPr>
      <w:r w:rsidRPr="004A1CCC">
        <w:rPr>
          <w:rFonts w:asciiTheme="minorHAnsi" w:hAnsiTheme="minorHAnsi" w:cstheme="minorHAnsi"/>
          <w:i/>
          <w:color w:val="016877"/>
          <w:sz w:val="20"/>
          <w:szCs w:val="20"/>
        </w:rPr>
        <w:t xml:space="preserve">If internal dissemination is a potential aspect of the project, any costs associated with this should be outlined in the proposal after considering the further guidelines </w:t>
      </w:r>
      <w:hyperlink r:id="rId11" w:history="1">
        <w:r w:rsidRPr="004A1CCC">
          <w:rPr>
            <w:rStyle w:val="Hyperlink"/>
            <w:rFonts w:asciiTheme="minorHAnsi" w:hAnsiTheme="minorHAnsi" w:cstheme="minorHAnsi"/>
            <w:i/>
            <w:sz w:val="20"/>
            <w:szCs w:val="20"/>
          </w:rPr>
          <w:t>he</w:t>
        </w:r>
        <w:r w:rsidRPr="004A1CCC">
          <w:rPr>
            <w:rStyle w:val="Hyperlink"/>
            <w:rFonts w:asciiTheme="minorHAnsi" w:hAnsiTheme="minorHAnsi" w:cstheme="minorHAnsi"/>
            <w:i/>
            <w:sz w:val="20"/>
            <w:szCs w:val="20"/>
          </w:rPr>
          <w:t>r</w:t>
        </w:r>
        <w:r w:rsidRPr="004A1CCC">
          <w:rPr>
            <w:rStyle w:val="Hyperlink"/>
            <w:rFonts w:asciiTheme="minorHAnsi" w:hAnsiTheme="minorHAnsi" w:cstheme="minorHAnsi"/>
            <w:i/>
            <w:sz w:val="20"/>
            <w:szCs w:val="20"/>
          </w:rPr>
          <w:t>e</w:t>
        </w:r>
      </w:hyperlink>
      <w:r w:rsidR="00C72CD9" w:rsidRPr="004A1CCC">
        <w:rPr>
          <w:rFonts w:asciiTheme="minorHAnsi" w:hAnsiTheme="minorHAnsi" w:cstheme="minorHAnsi"/>
          <w:i/>
          <w:sz w:val="20"/>
          <w:szCs w:val="20"/>
        </w:rPr>
        <w:t xml:space="preserve">.  </w:t>
      </w:r>
    </w:p>
    <w:p w14:paraId="61BD4A1B" w14:textId="77777777" w:rsidR="007630E1" w:rsidRPr="00CA14D1" w:rsidRDefault="007630E1" w:rsidP="00CA14D1">
      <w:pPr>
        <w:spacing w:after="0" w:line="276" w:lineRule="auto"/>
        <w:rPr>
          <w:rFonts w:cstheme="minorHAnsi"/>
          <w:sz w:val="24"/>
        </w:rPr>
      </w:pPr>
    </w:p>
    <w:p w14:paraId="6FE2476D" w14:textId="7B6298D5" w:rsidR="00B9107A" w:rsidRPr="004A1CCC" w:rsidRDefault="00B9107A" w:rsidP="00E2260E">
      <w:pPr>
        <w:pStyle w:val="ListParagraph"/>
        <w:numPr>
          <w:ilvl w:val="0"/>
          <w:numId w:val="1"/>
        </w:numPr>
        <w:spacing w:after="0" w:line="276" w:lineRule="auto"/>
        <w:rPr>
          <w:rFonts w:cstheme="minorHAnsi"/>
          <w:sz w:val="24"/>
        </w:rPr>
      </w:pPr>
      <w:bookmarkStart w:id="1" w:name="_Hlk150421443"/>
      <w:r w:rsidRPr="004A1CCC">
        <w:rPr>
          <w:rFonts w:cstheme="minorHAnsi"/>
          <w:sz w:val="24"/>
        </w:rPr>
        <w:t xml:space="preserve">Rationale for project (e.g. from Student feedback, liaison with the Academic Rep Network, curriculum review outcomes, industry input)  </w:t>
      </w:r>
    </w:p>
    <w:bookmarkEnd w:id="1"/>
    <w:p w14:paraId="37A1A0C2" w14:textId="77777777" w:rsidR="00270CC2" w:rsidRPr="004A1CCC" w:rsidRDefault="00270CC2" w:rsidP="00E2260E">
      <w:pPr>
        <w:pStyle w:val="ListParagraph"/>
        <w:spacing w:after="0" w:line="276" w:lineRule="auto"/>
        <w:rPr>
          <w:rFonts w:cstheme="minorHAnsi"/>
          <w:color w:val="016877"/>
          <w:sz w:val="24"/>
        </w:rPr>
      </w:pPr>
      <w:r w:rsidRPr="004A1CCC">
        <w:rPr>
          <w:rFonts w:cstheme="minorHAnsi"/>
          <w:i/>
          <w:color w:val="016877"/>
          <w:sz w:val="20"/>
        </w:rPr>
        <w:lastRenderedPageBreak/>
        <w:t xml:space="preserve">There should be a robust background that underpins the </w:t>
      </w:r>
      <w:proofErr w:type="gramStart"/>
      <w:r w:rsidRPr="004A1CCC">
        <w:rPr>
          <w:rFonts w:cstheme="minorHAnsi"/>
          <w:i/>
          <w:color w:val="016877"/>
          <w:sz w:val="20"/>
        </w:rPr>
        <w:t>project;</w:t>
      </w:r>
      <w:proofErr w:type="gramEnd"/>
      <w:r w:rsidRPr="004A1CCC">
        <w:rPr>
          <w:rFonts w:cstheme="minorHAnsi"/>
          <w:i/>
          <w:color w:val="016877"/>
          <w:sz w:val="20"/>
        </w:rPr>
        <w:t xml:space="preserve"> where appropriate this should also be situated within the context of existing educational literature. The rationale may come from a single or a variety of sources, but together should identify how the project addresses comments, concerns or a lack of understanding of an aspect of education at Imperial. It may be that his project is linked with other educational development or educational research work taking place in the department, in which case the wider context in which the project is situated should be outlined.</w:t>
      </w:r>
      <w:r w:rsidRPr="004A1CCC">
        <w:rPr>
          <w:rFonts w:cstheme="minorHAnsi"/>
          <w:color w:val="016877"/>
          <w:sz w:val="24"/>
        </w:rPr>
        <w:t xml:space="preserve"> </w:t>
      </w:r>
    </w:p>
    <w:p w14:paraId="108E2156" w14:textId="77777777" w:rsidR="00270CC2" w:rsidRPr="004A1CCC" w:rsidRDefault="00270CC2" w:rsidP="00E2260E">
      <w:pPr>
        <w:pStyle w:val="ListParagraph"/>
        <w:spacing w:after="0" w:line="276" w:lineRule="auto"/>
        <w:rPr>
          <w:rFonts w:cstheme="minorHAnsi"/>
          <w:sz w:val="24"/>
        </w:rPr>
      </w:pPr>
    </w:p>
    <w:p w14:paraId="5D6CAE08" w14:textId="77777777" w:rsidR="00ED537E" w:rsidRPr="004A1CCC" w:rsidRDefault="006936A1" w:rsidP="00E2260E">
      <w:pPr>
        <w:pStyle w:val="paragraph"/>
        <w:numPr>
          <w:ilvl w:val="0"/>
          <w:numId w:val="1"/>
        </w:numPr>
        <w:spacing w:before="0" w:beforeAutospacing="0" w:after="0" w:afterAutospacing="0" w:line="276" w:lineRule="auto"/>
        <w:ind w:left="714" w:hanging="357"/>
        <w:contextualSpacing/>
        <w:textAlignment w:val="baseline"/>
        <w:rPr>
          <w:rStyle w:val="eop"/>
          <w:rFonts w:asciiTheme="minorHAnsi" w:hAnsiTheme="minorHAnsi" w:cstheme="minorHAnsi"/>
        </w:rPr>
      </w:pPr>
      <w:r w:rsidRPr="004A1CCC">
        <w:rPr>
          <w:rStyle w:val="normaltextrun"/>
          <w:rFonts w:asciiTheme="minorHAnsi" w:hAnsiTheme="minorHAnsi" w:cstheme="minorHAnsi"/>
        </w:rPr>
        <w:t xml:space="preserve">Will Educational Ethics approval be sought for this </w:t>
      </w:r>
      <w:r w:rsidRPr="004A1CCC">
        <w:rPr>
          <w:rStyle w:val="contextualspellingandgrammarerror"/>
          <w:rFonts w:asciiTheme="minorHAnsi" w:hAnsiTheme="minorHAnsi" w:cstheme="minorHAnsi"/>
        </w:rPr>
        <w:t>project</w:t>
      </w:r>
      <w:r w:rsidRPr="004A1CCC">
        <w:rPr>
          <w:rStyle w:val="eop"/>
          <w:rFonts w:asciiTheme="minorHAnsi" w:hAnsiTheme="minorHAnsi" w:cstheme="minorHAnsi"/>
        </w:rPr>
        <w:t>?</w:t>
      </w:r>
    </w:p>
    <w:p w14:paraId="248DFE27" w14:textId="65743D68" w:rsidR="004221FF" w:rsidRPr="004A1CCC" w:rsidRDefault="004221FF" w:rsidP="00E2260E">
      <w:pPr>
        <w:pStyle w:val="paragraph"/>
        <w:spacing w:before="0" w:beforeAutospacing="0" w:after="0" w:afterAutospacing="0" w:line="276" w:lineRule="auto"/>
        <w:ind w:left="714"/>
        <w:contextualSpacing/>
        <w:textAlignment w:val="baseline"/>
        <w:rPr>
          <w:rFonts w:asciiTheme="minorHAnsi" w:hAnsiTheme="minorHAnsi" w:cstheme="minorHAnsi"/>
          <w:i/>
          <w:color w:val="016877"/>
          <w:sz w:val="20"/>
        </w:rPr>
      </w:pPr>
      <w:r w:rsidRPr="004A1CCC">
        <w:rPr>
          <w:rFonts w:asciiTheme="minorHAnsi" w:hAnsiTheme="minorHAnsi" w:cstheme="minorHAnsi"/>
          <w:i/>
          <w:color w:val="016877"/>
          <w:sz w:val="20"/>
        </w:rPr>
        <w:t xml:space="preserve">If there is any chance that you may consider publishing your work, or presenting it externally, you should seek Educational Ethics approval. </w:t>
      </w:r>
      <w:r w:rsidR="00E2260E">
        <w:rPr>
          <w:rFonts w:asciiTheme="minorHAnsi" w:hAnsiTheme="minorHAnsi" w:cstheme="minorHAnsi"/>
          <w:i/>
          <w:color w:val="016877"/>
          <w:sz w:val="20"/>
        </w:rPr>
        <w:t>Often, y</w:t>
      </w:r>
      <w:r w:rsidRPr="004A1CCC">
        <w:rPr>
          <w:rFonts w:asciiTheme="minorHAnsi" w:hAnsiTheme="minorHAnsi" w:cstheme="minorHAnsi"/>
          <w:i/>
          <w:color w:val="016877"/>
          <w:sz w:val="20"/>
        </w:rPr>
        <w:t xml:space="preserve">ou cannot do this retrospectively. This is a separate process through </w:t>
      </w:r>
      <w:r w:rsidR="00E2260E">
        <w:rPr>
          <w:rFonts w:asciiTheme="minorHAnsi" w:hAnsiTheme="minorHAnsi" w:cstheme="minorHAnsi"/>
          <w:i/>
          <w:color w:val="016877"/>
          <w:sz w:val="20"/>
        </w:rPr>
        <w:t>the</w:t>
      </w:r>
      <w:r w:rsidR="00E2260E" w:rsidRPr="00E2260E">
        <w:rPr>
          <w:rFonts w:asciiTheme="minorHAnsi" w:hAnsiTheme="minorHAnsi" w:cstheme="minorHAnsi"/>
          <w:i/>
          <w:color w:val="016877"/>
          <w:sz w:val="20"/>
        </w:rPr>
        <w:t xml:space="preserve"> Education Ethics Review Process (EERP)</w:t>
      </w:r>
      <w:r w:rsidRPr="004A1CCC">
        <w:rPr>
          <w:rFonts w:asciiTheme="minorHAnsi" w:hAnsiTheme="minorHAnsi" w:cstheme="minorHAnsi"/>
          <w:i/>
          <w:color w:val="016877"/>
          <w:sz w:val="20"/>
        </w:rPr>
        <w:t xml:space="preserve"> – there are </w:t>
      </w:r>
      <w:proofErr w:type="gramStart"/>
      <w:r w:rsidRPr="004A1CCC">
        <w:rPr>
          <w:rFonts w:asciiTheme="minorHAnsi" w:hAnsiTheme="minorHAnsi" w:cstheme="minorHAnsi"/>
          <w:i/>
          <w:color w:val="016877"/>
          <w:sz w:val="20"/>
        </w:rPr>
        <w:t>a number of</w:t>
      </w:r>
      <w:proofErr w:type="gramEnd"/>
      <w:r w:rsidRPr="004A1CCC">
        <w:rPr>
          <w:rFonts w:asciiTheme="minorHAnsi" w:hAnsiTheme="minorHAnsi" w:cstheme="minorHAnsi"/>
          <w:i/>
          <w:color w:val="016877"/>
          <w:sz w:val="20"/>
        </w:rPr>
        <w:t xml:space="preserve"> different pathways which should be determined dependent upon the nature of the project; the process is often informative and should be considered in parallel to a StudentShapers proposal. If appropriate StudentShapers funds will be agreed subject to ethical approval.</w:t>
      </w:r>
    </w:p>
    <w:p w14:paraId="255D83E3" w14:textId="77777777" w:rsidR="00ED537E" w:rsidRPr="004A1CCC" w:rsidRDefault="00ED537E" w:rsidP="00E2260E">
      <w:pPr>
        <w:pStyle w:val="paragraph"/>
        <w:spacing w:before="0" w:beforeAutospacing="0" w:after="0" w:afterAutospacing="0" w:line="276" w:lineRule="auto"/>
        <w:ind w:left="714"/>
        <w:contextualSpacing/>
        <w:textAlignment w:val="baseline"/>
        <w:rPr>
          <w:rFonts w:asciiTheme="minorHAnsi" w:hAnsiTheme="minorHAnsi" w:cstheme="minorHAnsi"/>
        </w:rPr>
      </w:pPr>
    </w:p>
    <w:p w14:paraId="541FA447" w14:textId="77777777" w:rsidR="00ED537E" w:rsidRPr="004A1CCC" w:rsidRDefault="0025325C" w:rsidP="00E2260E">
      <w:pPr>
        <w:pStyle w:val="paragraph"/>
        <w:numPr>
          <w:ilvl w:val="3"/>
          <w:numId w:val="1"/>
        </w:numPr>
        <w:spacing w:before="0" w:beforeAutospacing="0" w:after="0" w:afterAutospacing="0" w:line="276" w:lineRule="auto"/>
        <w:ind w:left="1440"/>
        <w:contextualSpacing/>
        <w:textAlignment w:val="baseline"/>
        <w:rPr>
          <w:rStyle w:val="eop"/>
          <w:rFonts w:asciiTheme="minorHAnsi" w:hAnsiTheme="minorHAnsi" w:cstheme="minorHAnsi"/>
          <w:i/>
          <w:color w:val="016877"/>
          <w:sz w:val="20"/>
        </w:rPr>
      </w:pPr>
      <w:r w:rsidRPr="004A1CCC">
        <w:rPr>
          <w:rStyle w:val="normaltextrun"/>
          <w:rFonts w:asciiTheme="minorHAnsi" w:hAnsiTheme="minorHAnsi" w:cstheme="minorHAnsi"/>
        </w:rPr>
        <w:t>Do you expect to attain educational ethics approval before or during the StudentShapers project</w:t>
      </w:r>
      <w:r w:rsidRPr="004A1CCC">
        <w:rPr>
          <w:rStyle w:val="eop"/>
          <w:rFonts w:asciiTheme="minorHAnsi" w:hAnsiTheme="minorHAnsi" w:cstheme="minorHAnsi"/>
        </w:rPr>
        <w:t>?</w:t>
      </w:r>
    </w:p>
    <w:p w14:paraId="0E35EDEE" w14:textId="6CF2A276" w:rsidR="0025325C" w:rsidRDefault="0025325C" w:rsidP="00E2260E">
      <w:pPr>
        <w:pStyle w:val="paragraph"/>
        <w:spacing w:before="0" w:beforeAutospacing="0" w:after="0" w:afterAutospacing="0" w:line="276" w:lineRule="auto"/>
        <w:ind w:left="1440"/>
        <w:contextualSpacing/>
        <w:textAlignment w:val="baseline"/>
        <w:rPr>
          <w:rFonts w:asciiTheme="minorHAnsi" w:hAnsiTheme="minorHAnsi" w:cstheme="minorHAnsi"/>
          <w:i/>
          <w:color w:val="016877"/>
          <w:sz w:val="20"/>
        </w:rPr>
      </w:pPr>
      <w:r w:rsidRPr="004A1CCC">
        <w:rPr>
          <w:rFonts w:asciiTheme="minorHAnsi" w:hAnsiTheme="minorHAnsi" w:cstheme="minorHAnsi"/>
          <w:i/>
          <w:color w:val="016877"/>
          <w:sz w:val="20"/>
        </w:rPr>
        <w:t xml:space="preserve">There are benefits and disadvantages of the timing of seeking educational ethics approval – doing so before provides a ‘ready-made’ research </w:t>
      </w:r>
      <w:r w:rsidR="00ED537E" w:rsidRPr="004A1CCC">
        <w:rPr>
          <w:rFonts w:asciiTheme="minorHAnsi" w:hAnsiTheme="minorHAnsi" w:cstheme="minorHAnsi"/>
          <w:i/>
          <w:color w:val="016877"/>
          <w:sz w:val="20"/>
        </w:rPr>
        <w:t>project but</w:t>
      </w:r>
      <w:r w:rsidRPr="004A1CCC">
        <w:rPr>
          <w:rFonts w:asciiTheme="minorHAnsi" w:hAnsiTheme="minorHAnsi" w:cstheme="minorHAnsi"/>
          <w:i/>
          <w:color w:val="016877"/>
          <w:sz w:val="20"/>
        </w:rPr>
        <w:t xml:space="preserve"> limits the opportunity for students to engage in the research design and understand the (ethical) implications of some of the design choices. Seeking ethics approval during the project will extend the timeline of the project, and </w:t>
      </w:r>
      <w:r w:rsidR="00ED537E" w:rsidRPr="004A1CCC">
        <w:rPr>
          <w:rFonts w:asciiTheme="minorHAnsi" w:hAnsiTheme="minorHAnsi" w:cstheme="minorHAnsi"/>
          <w:i/>
          <w:color w:val="016877"/>
          <w:sz w:val="20"/>
        </w:rPr>
        <w:t>introduce</w:t>
      </w:r>
      <w:r w:rsidRPr="004A1CCC">
        <w:rPr>
          <w:rFonts w:asciiTheme="minorHAnsi" w:hAnsiTheme="minorHAnsi" w:cstheme="minorHAnsi"/>
          <w:i/>
          <w:color w:val="016877"/>
          <w:sz w:val="20"/>
        </w:rPr>
        <w:t xml:space="preserve"> some elements of uncertainty into things, but will allow students to engage in the ethics more effectively. </w:t>
      </w:r>
    </w:p>
    <w:p w14:paraId="41BA9743" w14:textId="77777777" w:rsidR="00E2260E" w:rsidRPr="004A1CCC" w:rsidRDefault="00E2260E" w:rsidP="00CA14D1">
      <w:pPr>
        <w:pStyle w:val="paragraph"/>
        <w:spacing w:before="0" w:beforeAutospacing="0" w:after="0" w:afterAutospacing="0" w:line="276" w:lineRule="auto"/>
        <w:contextualSpacing/>
        <w:textAlignment w:val="baseline"/>
        <w:rPr>
          <w:rFonts w:asciiTheme="minorHAnsi" w:hAnsiTheme="minorHAnsi" w:cstheme="minorHAnsi"/>
          <w:i/>
          <w:color w:val="016877"/>
          <w:sz w:val="20"/>
        </w:rPr>
      </w:pPr>
    </w:p>
    <w:p w14:paraId="1DD43105" w14:textId="77777777" w:rsidR="00ED537E" w:rsidRPr="004A1CCC" w:rsidRDefault="0025325C" w:rsidP="00E2260E">
      <w:pPr>
        <w:pStyle w:val="ListParagraph"/>
        <w:numPr>
          <w:ilvl w:val="1"/>
          <w:numId w:val="1"/>
        </w:numPr>
        <w:spacing w:after="0" w:line="276" w:lineRule="auto"/>
        <w:rPr>
          <w:rStyle w:val="normaltextrun"/>
          <w:rFonts w:cstheme="minorHAnsi"/>
        </w:rPr>
      </w:pPr>
      <w:r w:rsidRPr="004A1CCC">
        <w:rPr>
          <w:rStyle w:val="normaltextrun"/>
          <w:rFonts w:cstheme="minorHAnsi"/>
        </w:rPr>
        <w:t xml:space="preserve">If students are positioned as co-researchers, how will you ensure the students are trained and developed to be competent in undertaking the research?  </w:t>
      </w:r>
    </w:p>
    <w:p w14:paraId="6CF9F500" w14:textId="42F3CB89" w:rsidR="0025325C" w:rsidRPr="004A1CCC" w:rsidRDefault="0025325C" w:rsidP="00E2260E">
      <w:pPr>
        <w:pStyle w:val="ListParagraph"/>
        <w:spacing w:after="0" w:line="276" w:lineRule="auto"/>
        <w:ind w:left="1440"/>
        <w:rPr>
          <w:rFonts w:cstheme="minorHAnsi"/>
          <w:i/>
          <w:color w:val="016877"/>
          <w:sz w:val="20"/>
          <w:szCs w:val="20"/>
        </w:rPr>
      </w:pPr>
      <w:r w:rsidRPr="004A1CCC">
        <w:rPr>
          <w:rFonts w:cstheme="minorHAnsi"/>
          <w:i/>
          <w:color w:val="016877"/>
          <w:sz w:val="20"/>
          <w:szCs w:val="20"/>
        </w:rPr>
        <w:t xml:space="preserve">As part of the developmental aspect of a StudentShapers project, students will need some support and development in undertaking educational research. This could take </w:t>
      </w:r>
      <w:r w:rsidR="00ED537E" w:rsidRPr="004A1CCC">
        <w:rPr>
          <w:rFonts w:cstheme="minorHAnsi"/>
          <w:i/>
          <w:color w:val="016877"/>
          <w:sz w:val="20"/>
          <w:szCs w:val="20"/>
        </w:rPr>
        <w:t>several</w:t>
      </w:r>
      <w:r w:rsidRPr="004A1CCC">
        <w:rPr>
          <w:rFonts w:cstheme="minorHAnsi"/>
          <w:i/>
          <w:color w:val="016877"/>
          <w:sz w:val="20"/>
          <w:szCs w:val="20"/>
        </w:rPr>
        <w:t xml:space="preserve"> forms. In turn, you will need to demonstrate on the EERP form that the students are (or will be) competent in undertaking the research.</w:t>
      </w:r>
    </w:p>
    <w:p w14:paraId="1415E96B" w14:textId="77777777" w:rsidR="00ED537E" w:rsidRPr="004A1CCC" w:rsidRDefault="00ED537E" w:rsidP="00E2260E">
      <w:pPr>
        <w:pStyle w:val="ListParagraph"/>
        <w:spacing w:after="0" w:line="276" w:lineRule="auto"/>
        <w:ind w:left="1440"/>
        <w:rPr>
          <w:rFonts w:cstheme="minorHAnsi"/>
        </w:rPr>
      </w:pPr>
    </w:p>
    <w:p w14:paraId="2E0E92F5" w14:textId="79FC16A4" w:rsidR="00B9107A" w:rsidRPr="004A1CCC" w:rsidRDefault="528C0F4F" w:rsidP="00E2260E">
      <w:pPr>
        <w:pStyle w:val="ListParagraph"/>
        <w:numPr>
          <w:ilvl w:val="0"/>
          <w:numId w:val="1"/>
        </w:numPr>
        <w:spacing w:after="0" w:line="276" w:lineRule="auto"/>
        <w:rPr>
          <w:rFonts w:cstheme="minorHAnsi"/>
          <w:sz w:val="24"/>
          <w:szCs w:val="24"/>
        </w:rPr>
      </w:pPr>
      <w:r w:rsidRPr="004A1CCC">
        <w:rPr>
          <w:rFonts w:cstheme="minorHAnsi"/>
          <w:sz w:val="24"/>
          <w:szCs w:val="24"/>
        </w:rPr>
        <w:t>Project outline, including how an authentic staff-student partnership will be adopted and how the work aligns with the Learning and Teaching Strategy</w:t>
      </w:r>
    </w:p>
    <w:p w14:paraId="47052BC4" w14:textId="65AD4515" w:rsidR="00F16A67" w:rsidRPr="004A1CCC" w:rsidRDefault="00F16A67" w:rsidP="00E2260E">
      <w:pPr>
        <w:pStyle w:val="ListParagraph"/>
        <w:spacing w:after="0" w:line="276" w:lineRule="auto"/>
        <w:rPr>
          <w:rFonts w:cstheme="minorHAnsi"/>
          <w:color w:val="016877"/>
          <w:sz w:val="20"/>
        </w:rPr>
      </w:pPr>
      <w:r w:rsidRPr="004A1CCC">
        <w:rPr>
          <w:rFonts w:cstheme="minorHAnsi"/>
          <w:i/>
          <w:color w:val="016877"/>
          <w:sz w:val="20"/>
        </w:rPr>
        <w:t>A description of the project. Within this it should be made clear how the work will lead to a curriculum development that is commensurate with the learning and teaching strategy</w:t>
      </w:r>
      <w:r w:rsidR="001968DD" w:rsidRPr="004A1CCC">
        <w:rPr>
          <w:rFonts w:cstheme="minorHAnsi"/>
          <w:i/>
          <w:color w:val="016877"/>
          <w:sz w:val="20"/>
        </w:rPr>
        <w:t>/an improved understanding of Education at Imperial that can in turn influence practice</w:t>
      </w:r>
      <w:r w:rsidRPr="004A1CCC">
        <w:rPr>
          <w:rFonts w:cstheme="minorHAnsi"/>
          <w:i/>
          <w:color w:val="016877"/>
          <w:sz w:val="20"/>
        </w:rPr>
        <w:t>. The proposed methods and practicalities of the project should also be covered to demonstrate that aspects of the Guiding Principles for Partnership are adopted:</w:t>
      </w:r>
    </w:p>
    <w:p w14:paraId="2C6CDFC3" w14:textId="77777777" w:rsidR="00F16A67" w:rsidRPr="004A1CCC" w:rsidRDefault="00F16A67" w:rsidP="00E2260E">
      <w:pPr>
        <w:numPr>
          <w:ilvl w:val="0"/>
          <w:numId w:val="3"/>
        </w:numPr>
        <w:shd w:val="clear" w:color="auto" w:fill="FFFFFF"/>
        <w:spacing w:after="0" w:line="276" w:lineRule="auto"/>
        <w:textAlignment w:val="baseline"/>
        <w:rPr>
          <w:rFonts w:eastAsia="Times New Roman" w:cstheme="minorHAnsi"/>
          <w:i/>
          <w:color w:val="016877"/>
          <w:sz w:val="20"/>
          <w:szCs w:val="23"/>
          <w:lang w:eastAsia="en-GB"/>
        </w:rPr>
      </w:pPr>
      <w:r w:rsidRPr="004A1CCC">
        <w:rPr>
          <w:rFonts w:eastAsia="Times New Roman" w:cstheme="minorHAnsi"/>
          <w:bCs/>
          <w:i/>
          <w:color w:val="016877"/>
          <w:sz w:val="20"/>
          <w:szCs w:val="23"/>
          <w:bdr w:val="none" w:sz="0" w:space="0" w:color="auto" w:frame="1"/>
          <w:lang w:eastAsia="en-GB"/>
        </w:rPr>
        <w:t>A partnership approach should equally value the expertise of staff and students</w:t>
      </w:r>
    </w:p>
    <w:p w14:paraId="67D10258" w14:textId="77777777" w:rsidR="00F16A67" w:rsidRPr="004A1CCC" w:rsidRDefault="00F16A67" w:rsidP="00E2260E">
      <w:pPr>
        <w:numPr>
          <w:ilvl w:val="0"/>
          <w:numId w:val="3"/>
        </w:numPr>
        <w:shd w:val="clear" w:color="auto" w:fill="FFFFFF"/>
        <w:spacing w:after="0" w:line="276" w:lineRule="auto"/>
        <w:textAlignment w:val="baseline"/>
        <w:rPr>
          <w:rFonts w:eastAsia="Times New Roman" w:cstheme="minorHAnsi"/>
          <w:i/>
          <w:color w:val="016877"/>
          <w:sz w:val="20"/>
          <w:szCs w:val="23"/>
          <w:lang w:eastAsia="en-GB"/>
        </w:rPr>
      </w:pPr>
      <w:r w:rsidRPr="004A1CCC">
        <w:rPr>
          <w:rFonts w:eastAsia="Times New Roman" w:cstheme="minorHAnsi"/>
          <w:bCs/>
          <w:i/>
          <w:color w:val="016877"/>
          <w:sz w:val="20"/>
          <w:szCs w:val="23"/>
          <w:bdr w:val="none" w:sz="0" w:space="0" w:color="auto" w:frame="1"/>
          <w:lang w:eastAsia="en-GB"/>
        </w:rPr>
        <w:t>Partnerships should present equal opportunity for all students</w:t>
      </w:r>
      <w:r w:rsidRPr="004A1CCC">
        <w:rPr>
          <w:rFonts w:eastAsia="Times New Roman" w:cstheme="minorHAnsi"/>
          <w:i/>
          <w:color w:val="016877"/>
          <w:sz w:val="20"/>
          <w:szCs w:val="23"/>
          <w:lang w:eastAsia="en-GB"/>
        </w:rPr>
        <w:t> </w:t>
      </w:r>
    </w:p>
    <w:p w14:paraId="5853E73F" w14:textId="77777777" w:rsidR="00F16A67" w:rsidRPr="004A1CCC" w:rsidRDefault="00F16A67" w:rsidP="00E2260E">
      <w:pPr>
        <w:numPr>
          <w:ilvl w:val="0"/>
          <w:numId w:val="3"/>
        </w:numPr>
        <w:shd w:val="clear" w:color="auto" w:fill="FFFFFF"/>
        <w:spacing w:after="0" w:line="276" w:lineRule="auto"/>
        <w:ind w:left="360" w:firstLine="349"/>
        <w:textAlignment w:val="baseline"/>
        <w:rPr>
          <w:rFonts w:cstheme="minorHAnsi"/>
          <w:i/>
          <w:color w:val="016877"/>
          <w:sz w:val="20"/>
        </w:rPr>
      </w:pPr>
      <w:r w:rsidRPr="004A1CCC">
        <w:rPr>
          <w:rFonts w:eastAsia="Times New Roman" w:cstheme="minorHAnsi"/>
          <w:bCs/>
          <w:i/>
          <w:color w:val="016877"/>
          <w:sz w:val="20"/>
          <w:szCs w:val="23"/>
          <w:bdr w:val="none" w:sz="0" w:space="0" w:color="auto" w:frame="1"/>
          <w:lang w:eastAsia="en-GB"/>
        </w:rPr>
        <w:t>Partnerships should achieve an appropriate distribution of power</w:t>
      </w:r>
    </w:p>
    <w:p w14:paraId="15E546CE" w14:textId="77777777" w:rsidR="00E32726" w:rsidRPr="004A1CCC" w:rsidRDefault="00E32726" w:rsidP="00E2260E">
      <w:pPr>
        <w:pStyle w:val="ListParagraph"/>
        <w:spacing w:after="0" w:line="276" w:lineRule="auto"/>
        <w:rPr>
          <w:rFonts w:cstheme="minorHAnsi"/>
          <w:sz w:val="24"/>
        </w:rPr>
      </w:pPr>
    </w:p>
    <w:p w14:paraId="35C7A7CB" w14:textId="72FB6097" w:rsidR="00B9107A" w:rsidRPr="004A1CCC" w:rsidRDefault="00B9107A" w:rsidP="00E2260E">
      <w:pPr>
        <w:pStyle w:val="ListParagraph"/>
        <w:numPr>
          <w:ilvl w:val="0"/>
          <w:numId w:val="1"/>
        </w:numPr>
        <w:spacing w:after="0" w:line="276" w:lineRule="auto"/>
        <w:rPr>
          <w:rFonts w:cstheme="minorHAnsi"/>
          <w:sz w:val="24"/>
        </w:rPr>
      </w:pPr>
      <w:r w:rsidRPr="004A1CCC">
        <w:rPr>
          <w:rFonts w:cstheme="minorHAnsi"/>
          <w:sz w:val="24"/>
        </w:rPr>
        <w:t xml:space="preserve">Project outcomes and benefits for both the department and student experience and how long-term impact will be sustained.  </w:t>
      </w:r>
    </w:p>
    <w:p w14:paraId="3DD19206" w14:textId="77777777" w:rsidR="000C1157" w:rsidRPr="004A1CCC" w:rsidRDefault="000C1157" w:rsidP="00E2260E">
      <w:pPr>
        <w:pStyle w:val="ListParagraph"/>
        <w:spacing w:after="0" w:line="276" w:lineRule="auto"/>
        <w:rPr>
          <w:rFonts w:cstheme="minorHAnsi"/>
          <w:i/>
          <w:color w:val="016877"/>
          <w:sz w:val="20"/>
        </w:rPr>
      </w:pPr>
      <w:r w:rsidRPr="004A1CCC">
        <w:rPr>
          <w:rFonts w:cstheme="minorHAnsi"/>
          <w:i/>
          <w:color w:val="016877"/>
          <w:sz w:val="20"/>
        </w:rPr>
        <w:t xml:space="preserve">The tangible project outputs should have a longer term and sustainable outcome on curriculum development or educational practice in the department. This may, for example, contribute to a different approach to learning by students, embedding of a learning technology into a module etc. </w:t>
      </w:r>
    </w:p>
    <w:p w14:paraId="30B57EE3" w14:textId="77777777" w:rsidR="000C1157" w:rsidRPr="004A1CCC" w:rsidRDefault="000C1157" w:rsidP="00E2260E">
      <w:pPr>
        <w:pStyle w:val="ListParagraph"/>
        <w:spacing w:after="0" w:line="276" w:lineRule="auto"/>
        <w:rPr>
          <w:rFonts w:cstheme="minorHAnsi"/>
          <w:sz w:val="24"/>
        </w:rPr>
      </w:pPr>
    </w:p>
    <w:p w14:paraId="17BCA210" w14:textId="2E7B63B2" w:rsidR="00C83857" w:rsidRPr="004A1CCC" w:rsidRDefault="00437E39" w:rsidP="00E2260E">
      <w:pPr>
        <w:pStyle w:val="ListParagraph"/>
        <w:numPr>
          <w:ilvl w:val="0"/>
          <w:numId w:val="1"/>
        </w:numPr>
        <w:spacing w:after="0" w:line="276" w:lineRule="auto"/>
        <w:rPr>
          <w:rFonts w:cstheme="minorHAnsi"/>
          <w:sz w:val="24"/>
        </w:rPr>
      </w:pPr>
      <w:r w:rsidRPr="004A1CCC">
        <w:rPr>
          <w:rFonts w:cstheme="minorHAnsi"/>
          <w:sz w:val="24"/>
        </w:rPr>
        <w:t>If applicable how/where research will be disseminated</w:t>
      </w:r>
    </w:p>
    <w:p w14:paraId="25BF10FA" w14:textId="77777777" w:rsidR="00C83857" w:rsidRPr="004A1CCC" w:rsidRDefault="00C83857" w:rsidP="00E2260E">
      <w:pPr>
        <w:pStyle w:val="ListParagraph"/>
        <w:spacing w:after="0" w:line="276" w:lineRule="auto"/>
        <w:rPr>
          <w:rFonts w:cstheme="minorHAnsi"/>
          <w:i/>
          <w:color w:val="016877"/>
          <w:sz w:val="20"/>
        </w:rPr>
      </w:pPr>
      <w:r w:rsidRPr="004A1CCC">
        <w:rPr>
          <w:rFonts w:cstheme="minorHAnsi"/>
          <w:i/>
          <w:color w:val="016877"/>
          <w:sz w:val="20"/>
        </w:rPr>
        <w:t>If the project involves an aspect of educational research, the research could be disseminated internally, or there may be scope for external publication or dissemination. In either case you should consider if or how student partners can be involved in this stage of the project. It would be normally expected that student partners would be co-authors of any output.</w:t>
      </w:r>
    </w:p>
    <w:p w14:paraId="4EAC7184" w14:textId="77777777" w:rsidR="00C83857" w:rsidRPr="004A1CCC" w:rsidRDefault="00C83857" w:rsidP="00E2260E">
      <w:pPr>
        <w:pStyle w:val="ListParagraph"/>
        <w:spacing w:after="0" w:line="276" w:lineRule="auto"/>
        <w:rPr>
          <w:rFonts w:cstheme="minorHAnsi"/>
          <w:sz w:val="24"/>
        </w:rPr>
      </w:pPr>
    </w:p>
    <w:p w14:paraId="19AE4BED" w14:textId="180496EB" w:rsidR="00B9107A" w:rsidRPr="004A1CCC" w:rsidRDefault="00B9107A" w:rsidP="00E2260E">
      <w:pPr>
        <w:pStyle w:val="ListParagraph"/>
        <w:numPr>
          <w:ilvl w:val="0"/>
          <w:numId w:val="1"/>
        </w:numPr>
        <w:spacing w:after="0" w:line="276" w:lineRule="auto"/>
        <w:rPr>
          <w:rFonts w:cstheme="minorHAnsi"/>
          <w:sz w:val="24"/>
        </w:rPr>
      </w:pPr>
      <w:r w:rsidRPr="004A1CCC">
        <w:rPr>
          <w:rFonts w:cstheme="minorHAnsi"/>
          <w:sz w:val="24"/>
        </w:rPr>
        <w:t xml:space="preserve">Proposed method of progress checking/update; include whether this will come from multiple sources, student/staff partners, event-based feedback from stakeholders etc.  </w:t>
      </w:r>
    </w:p>
    <w:p w14:paraId="031E66FA" w14:textId="2CE54F10" w:rsidR="00857932" w:rsidRPr="004A1CCC" w:rsidRDefault="528C0F4F" w:rsidP="00E2260E">
      <w:pPr>
        <w:pStyle w:val="ListParagraph"/>
        <w:spacing w:after="0" w:line="276" w:lineRule="auto"/>
        <w:rPr>
          <w:rFonts w:cstheme="minorHAnsi"/>
          <w:i/>
          <w:iCs/>
          <w:color w:val="016877"/>
          <w:sz w:val="20"/>
          <w:szCs w:val="20"/>
        </w:rPr>
      </w:pPr>
      <w:r w:rsidRPr="004A1CCC">
        <w:rPr>
          <w:rFonts w:cstheme="minorHAnsi"/>
          <w:i/>
          <w:iCs/>
          <w:color w:val="016877"/>
          <w:sz w:val="20"/>
          <w:szCs w:val="20"/>
        </w:rPr>
        <w:t xml:space="preserve">Consider how you will ensure that the project maintains progress; this may involve aspects beyond the final formal phase of the partnership (e.g. publication/dissemination), to ensure that the </w:t>
      </w:r>
      <w:r w:rsidR="004A1CCC" w:rsidRPr="004A1CCC">
        <w:rPr>
          <w:rFonts w:cstheme="minorHAnsi"/>
          <w:i/>
          <w:iCs/>
          <w:color w:val="016877"/>
          <w:sz w:val="20"/>
          <w:szCs w:val="20"/>
        </w:rPr>
        <w:t>longer-term</w:t>
      </w:r>
      <w:r w:rsidRPr="004A1CCC">
        <w:rPr>
          <w:rFonts w:cstheme="minorHAnsi"/>
          <w:i/>
          <w:iCs/>
          <w:color w:val="016877"/>
          <w:sz w:val="20"/>
          <w:szCs w:val="20"/>
        </w:rPr>
        <w:t xml:space="preserve"> impacts are sustained.</w:t>
      </w:r>
    </w:p>
    <w:p w14:paraId="5868BDE7" w14:textId="77777777" w:rsidR="00ED537E" w:rsidRPr="004A1CCC" w:rsidRDefault="00ED537E" w:rsidP="00E2260E">
      <w:pPr>
        <w:pStyle w:val="ListParagraph"/>
        <w:spacing w:after="0" w:line="276" w:lineRule="auto"/>
        <w:rPr>
          <w:rFonts w:cstheme="minorHAnsi"/>
          <w:i/>
          <w:iCs/>
          <w:color w:val="016877"/>
          <w:sz w:val="20"/>
          <w:szCs w:val="20"/>
        </w:rPr>
      </w:pPr>
    </w:p>
    <w:p w14:paraId="61D9646C" w14:textId="1271F592" w:rsidR="00B9107A" w:rsidRPr="004A1CCC" w:rsidRDefault="001B0913" w:rsidP="00E2260E">
      <w:pPr>
        <w:pStyle w:val="ListParagraph"/>
        <w:numPr>
          <w:ilvl w:val="0"/>
          <w:numId w:val="1"/>
        </w:numPr>
        <w:spacing w:after="0" w:line="276" w:lineRule="auto"/>
        <w:rPr>
          <w:rFonts w:cstheme="minorHAnsi"/>
          <w:sz w:val="24"/>
        </w:rPr>
      </w:pPr>
      <w:r w:rsidRPr="004A1CCC">
        <w:rPr>
          <w:rFonts w:cstheme="minorHAnsi"/>
          <w:sz w:val="24"/>
        </w:rPr>
        <w:t>Benefits</w:t>
      </w:r>
      <w:r w:rsidR="00B9107A" w:rsidRPr="004A1CCC">
        <w:rPr>
          <w:rFonts w:cstheme="minorHAnsi"/>
          <w:sz w:val="24"/>
        </w:rPr>
        <w:t xml:space="preserve"> for both staff and student partners on the project</w:t>
      </w:r>
    </w:p>
    <w:p w14:paraId="37D9D3AE" w14:textId="65C4E249" w:rsidR="004D74AA" w:rsidRPr="00CA14D1" w:rsidRDefault="004D74AA" w:rsidP="00CA14D1">
      <w:pPr>
        <w:pStyle w:val="ListParagraph"/>
        <w:spacing w:after="0" w:line="276" w:lineRule="auto"/>
        <w:rPr>
          <w:rFonts w:cstheme="minorHAnsi"/>
          <w:i/>
          <w:color w:val="016877"/>
          <w:sz w:val="20"/>
          <w:szCs w:val="20"/>
        </w:rPr>
      </w:pPr>
      <w:r w:rsidRPr="004A1CCC">
        <w:rPr>
          <w:rFonts w:cstheme="minorHAnsi"/>
          <w:i/>
          <w:color w:val="016877"/>
          <w:sz w:val="20"/>
          <w:szCs w:val="20"/>
        </w:rPr>
        <w:t>One of the aspects of the Guiding Principles for partnership is that</w:t>
      </w:r>
      <w:r w:rsidR="004A1CCC" w:rsidRPr="004A1CCC">
        <w:rPr>
          <w:rFonts w:cstheme="minorHAnsi"/>
          <w:i/>
          <w:color w:val="016877"/>
          <w:sz w:val="20"/>
          <w:szCs w:val="20"/>
        </w:rPr>
        <w:t xml:space="preserve"> b</w:t>
      </w:r>
      <w:r w:rsidRPr="00CA14D1">
        <w:rPr>
          <w:rFonts w:cstheme="minorHAnsi"/>
          <w:i/>
          <w:color w:val="016877"/>
          <w:sz w:val="20"/>
          <w:szCs w:val="20"/>
        </w:rPr>
        <w:t xml:space="preserve">oth staff and students </w:t>
      </w:r>
      <w:proofErr w:type="gramStart"/>
      <w:r w:rsidRPr="00CA14D1">
        <w:rPr>
          <w:rFonts w:cstheme="minorHAnsi"/>
          <w:i/>
          <w:color w:val="016877"/>
          <w:sz w:val="20"/>
          <w:szCs w:val="20"/>
        </w:rPr>
        <w:t>are able to</w:t>
      </w:r>
      <w:proofErr w:type="gramEnd"/>
      <w:r w:rsidRPr="00CA14D1">
        <w:rPr>
          <w:rFonts w:cstheme="minorHAnsi"/>
          <w:i/>
          <w:color w:val="016877"/>
          <w:sz w:val="20"/>
          <w:szCs w:val="20"/>
        </w:rPr>
        <w:t xml:space="preserve"> benefit from the partnership</w:t>
      </w:r>
      <w:r w:rsidR="004A1CCC" w:rsidRPr="004A1CCC">
        <w:rPr>
          <w:rFonts w:cstheme="minorHAnsi"/>
          <w:i/>
          <w:color w:val="016877"/>
          <w:sz w:val="20"/>
          <w:szCs w:val="20"/>
        </w:rPr>
        <w:t>. Therefore,</w:t>
      </w:r>
      <w:r w:rsidR="528C0F4F" w:rsidRPr="00CA14D1">
        <w:rPr>
          <w:rFonts w:cstheme="minorHAnsi"/>
          <w:i/>
          <w:color w:val="016877"/>
          <w:sz w:val="20"/>
          <w:szCs w:val="20"/>
        </w:rPr>
        <w:t xml:space="preserve"> outline what specific benefits for partners that you envisage </w:t>
      </w:r>
      <w:proofErr w:type="gramStart"/>
      <w:r w:rsidR="528C0F4F" w:rsidRPr="00CA14D1">
        <w:rPr>
          <w:rFonts w:cstheme="minorHAnsi"/>
          <w:i/>
          <w:color w:val="016877"/>
          <w:sz w:val="20"/>
          <w:szCs w:val="20"/>
        </w:rPr>
        <w:t>as a result of</w:t>
      </w:r>
      <w:proofErr w:type="gramEnd"/>
      <w:r w:rsidR="528C0F4F" w:rsidRPr="00CA14D1">
        <w:rPr>
          <w:rFonts w:cstheme="minorHAnsi"/>
          <w:i/>
          <w:color w:val="016877"/>
          <w:sz w:val="20"/>
          <w:szCs w:val="20"/>
        </w:rPr>
        <w:t xml:space="preserve"> the project</w:t>
      </w:r>
      <w:r w:rsidR="00025CF0" w:rsidRPr="00CA14D1">
        <w:rPr>
          <w:rFonts w:cstheme="minorHAnsi"/>
          <w:i/>
          <w:color w:val="016877"/>
          <w:sz w:val="20"/>
          <w:szCs w:val="20"/>
        </w:rPr>
        <w:t xml:space="preserve">.  </w:t>
      </w:r>
    </w:p>
    <w:p w14:paraId="1036ABCD" w14:textId="77777777" w:rsidR="004D74AA" w:rsidRPr="004A1CCC" w:rsidRDefault="004D74AA" w:rsidP="00E2260E">
      <w:pPr>
        <w:pStyle w:val="ListParagraph"/>
        <w:spacing w:after="0" w:line="276" w:lineRule="auto"/>
        <w:rPr>
          <w:rFonts w:cstheme="minorHAnsi"/>
          <w:sz w:val="24"/>
        </w:rPr>
      </w:pPr>
    </w:p>
    <w:sectPr w:rsidR="004D74AA" w:rsidRPr="004A1CCC">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49ABE8" w14:textId="77777777" w:rsidR="00EE4EF4" w:rsidRDefault="00EE4EF4" w:rsidP="006C19DA">
      <w:pPr>
        <w:spacing w:after="0" w:line="240" w:lineRule="auto"/>
      </w:pPr>
      <w:r>
        <w:separator/>
      </w:r>
    </w:p>
  </w:endnote>
  <w:endnote w:type="continuationSeparator" w:id="0">
    <w:p w14:paraId="102D9F5D" w14:textId="77777777" w:rsidR="00EE4EF4" w:rsidRDefault="00EE4EF4" w:rsidP="006C19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53054762"/>
      <w:docPartObj>
        <w:docPartGallery w:val="Page Numbers (Bottom of Page)"/>
        <w:docPartUnique/>
      </w:docPartObj>
    </w:sdtPr>
    <w:sdtEndPr>
      <w:rPr>
        <w:noProof/>
        <w:sz w:val="20"/>
        <w:szCs w:val="20"/>
      </w:rPr>
    </w:sdtEndPr>
    <w:sdtContent>
      <w:p w14:paraId="7D0B0782" w14:textId="747CB922" w:rsidR="006C19DA" w:rsidRPr="006C19DA" w:rsidRDefault="006C19DA">
        <w:pPr>
          <w:pStyle w:val="Footer"/>
          <w:jc w:val="center"/>
          <w:rPr>
            <w:sz w:val="20"/>
            <w:szCs w:val="20"/>
          </w:rPr>
        </w:pPr>
        <w:r w:rsidRPr="006C19DA">
          <w:rPr>
            <w:sz w:val="20"/>
            <w:szCs w:val="20"/>
          </w:rPr>
          <w:fldChar w:fldCharType="begin"/>
        </w:r>
        <w:r w:rsidRPr="006C19DA">
          <w:rPr>
            <w:sz w:val="20"/>
            <w:szCs w:val="20"/>
          </w:rPr>
          <w:instrText xml:space="preserve"> PAGE   \* MERGEFORMAT </w:instrText>
        </w:r>
        <w:r w:rsidRPr="006C19DA">
          <w:rPr>
            <w:sz w:val="20"/>
            <w:szCs w:val="20"/>
          </w:rPr>
          <w:fldChar w:fldCharType="separate"/>
        </w:r>
        <w:r w:rsidRPr="006C19DA">
          <w:rPr>
            <w:noProof/>
            <w:sz w:val="20"/>
            <w:szCs w:val="20"/>
          </w:rPr>
          <w:t>2</w:t>
        </w:r>
        <w:r w:rsidRPr="006C19DA">
          <w:rPr>
            <w:noProof/>
            <w:sz w:val="20"/>
            <w:szCs w:val="20"/>
          </w:rPr>
          <w:fldChar w:fldCharType="end"/>
        </w:r>
      </w:p>
    </w:sdtContent>
  </w:sdt>
  <w:p w14:paraId="18867DA4" w14:textId="77777777" w:rsidR="006C19DA" w:rsidRDefault="006C19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081B10" w14:textId="77777777" w:rsidR="00EE4EF4" w:rsidRDefault="00EE4EF4" w:rsidP="006C19DA">
      <w:pPr>
        <w:spacing w:after="0" w:line="240" w:lineRule="auto"/>
      </w:pPr>
      <w:r>
        <w:separator/>
      </w:r>
    </w:p>
  </w:footnote>
  <w:footnote w:type="continuationSeparator" w:id="0">
    <w:p w14:paraId="77647933" w14:textId="77777777" w:rsidR="00EE4EF4" w:rsidRDefault="00EE4EF4" w:rsidP="006C19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6A1A66"/>
    <w:multiLevelType w:val="hybridMultilevel"/>
    <w:tmpl w:val="F8FC7DD6"/>
    <w:lvl w:ilvl="0" w:tplc="08090003">
      <w:start w:val="1"/>
      <w:numFmt w:val="bullet"/>
      <w:lvlText w:val="o"/>
      <w:lvlJc w:val="left"/>
      <w:pPr>
        <w:ind w:left="3763" w:hanging="360"/>
      </w:pPr>
      <w:rPr>
        <w:rFonts w:ascii="Courier New" w:hAnsi="Courier New" w:cs="Courier New" w:hint="default"/>
      </w:rPr>
    </w:lvl>
    <w:lvl w:ilvl="1" w:tplc="08090003" w:tentative="1">
      <w:start w:val="1"/>
      <w:numFmt w:val="bullet"/>
      <w:lvlText w:val="o"/>
      <w:lvlJc w:val="left"/>
      <w:pPr>
        <w:ind w:left="4483" w:hanging="360"/>
      </w:pPr>
      <w:rPr>
        <w:rFonts w:ascii="Courier New" w:hAnsi="Courier New" w:cs="Courier New" w:hint="default"/>
      </w:rPr>
    </w:lvl>
    <w:lvl w:ilvl="2" w:tplc="08090005" w:tentative="1">
      <w:start w:val="1"/>
      <w:numFmt w:val="bullet"/>
      <w:lvlText w:val=""/>
      <w:lvlJc w:val="left"/>
      <w:pPr>
        <w:ind w:left="5203" w:hanging="360"/>
      </w:pPr>
      <w:rPr>
        <w:rFonts w:ascii="Wingdings" w:hAnsi="Wingdings" w:hint="default"/>
      </w:rPr>
    </w:lvl>
    <w:lvl w:ilvl="3" w:tplc="08090001" w:tentative="1">
      <w:start w:val="1"/>
      <w:numFmt w:val="bullet"/>
      <w:lvlText w:val=""/>
      <w:lvlJc w:val="left"/>
      <w:pPr>
        <w:ind w:left="5923" w:hanging="360"/>
      </w:pPr>
      <w:rPr>
        <w:rFonts w:ascii="Symbol" w:hAnsi="Symbol" w:hint="default"/>
      </w:rPr>
    </w:lvl>
    <w:lvl w:ilvl="4" w:tplc="08090003" w:tentative="1">
      <w:start w:val="1"/>
      <w:numFmt w:val="bullet"/>
      <w:lvlText w:val="o"/>
      <w:lvlJc w:val="left"/>
      <w:pPr>
        <w:ind w:left="6643" w:hanging="360"/>
      </w:pPr>
      <w:rPr>
        <w:rFonts w:ascii="Courier New" w:hAnsi="Courier New" w:cs="Courier New" w:hint="default"/>
      </w:rPr>
    </w:lvl>
    <w:lvl w:ilvl="5" w:tplc="08090005" w:tentative="1">
      <w:start w:val="1"/>
      <w:numFmt w:val="bullet"/>
      <w:lvlText w:val=""/>
      <w:lvlJc w:val="left"/>
      <w:pPr>
        <w:ind w:left="7363" w:hanging="360"/>
      </w:pPr>
      <w:rPr>
        <w:rFonts w:ascii="Wingdings" w:hAnsi="Wingdings" w:hint="default"/>
      </w:rPr>
    </w:lvl>
    <w:lvl w:ilvl="6" w:tplc="08090001" w:tentative="1">
      <w:start w:val="1"/>
      <w:numFmt w:val="bullet"/>
      <w:lvlText w:val=""/>
      <w:lvlJc w:val="left"/>
      <w:pPr>
        <w:ind w:left="8083" w:hanging="360"/>
      </w:pPr>
      <w:rPr>
        <w:rFonts w:ascii="Symbol" w:hAnsi="Symbol" w:hint="default"/>
      </w:rPr>
    </w:lvl>
    <w:lvl w:ilvl="7" w:tplc="08090003" w:tentative="1">
      <w:start w:val="1"/>
      <w:numFmt w:val="bullet"/>
      <w:lvlText w:val="o"/>
      <w:lvlJc w:val="left"/>
      <w:pPr>
        <w:ind w:left="8803" w:hanging="360"/>
      </w:pPr>
      <w:rPr>
        <w:rFonts w:ascii="Courier New" w:hAnsi="Courier New" w:cs="Courier New" w:hint="default"/>
      </w:rPr>
    </w:lvl>
    <w:lvl w:ilvl="8" w:tplc="08090005" w:tentative="1">
      <w:start w:val="1"/>
      <w:numFmt w:val="bullet"/>
      <w:lvlText w:val=""/>
      <w:lvlJc w:val="left"/>
      <w:pPr>
        <w:ind w:left="9523" w:hanging="360"/>
      </w:pPr>
      <w:rPr>
        <w:rFonts w:ascii="Wingdings" w:hAnsi="Wingdings" w:hint="default"/>
      </w:rPr>
    </w:lvl>
  </w:abstractNum>
  <w:abstractNum w:abstractNumId="1" w15:restartNumberingAfterBreak="0">
    <w:nsid w:val="3D61796B"/>
    <w:multiLevelType w:val="multilevel"/>
    <w:tmpl w:val="E1BC836C"/>
    <w:lvl w:ilvl="0">
      <w:start w:val="1"/>
      <w:numFmt w:val="bullet"/>
      <w:lvlText w:val="o"/>
      <w:lvlJc w:val="left"/>
      <w:pPr>
        <w:tabs>
          <w:tab w:val="num" w:pos="1080"/>
        </w:tabs>
        <w:ind w:left="1080" w:hanging="360"/>
      </w:pPr>
      <w:rPr>
        <w:rFonts w:ascii="Courier New" w:hAnsi="Courier New" w:cs="Courier New" w:hint="default"/>
        <w:sz w:val="16"/>
        <w:szCs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 w15:restartNumberingAfterBreak="0">
    <w:nsid w:val="5CF30EE3"/>
    <w:multiLevelType w:val="multilevel"/>
    <w:tmpl w:val="9E56B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E5725A"/>
    <w:multiLevelType w:val="hybridMultilevel"/>
    <w:tmpl w:val="E9FC19E8"/>
    <w:lvl w:ilvl="0" w:tplc="C98A40F4">
      <w:numFmt w:val="bullet"/>
      <w:lvlText w:val=""/>
      <w:lvlJc w:val="left"/>
      <w:pPr>
        <w:ind w:left="720" w:hanging="360"/>
      </w:pPr>
      <w:rPr>
        <w:rFonts w:ascii="Symbol" w:hAnsi="Symbol" w:hint="default"/>
        <w:sz w:val="22"/>
        <w:szCs w:val="22"/>
      </w:rPr>
    </w:lvl>
    <w:lvl w:ilvl="1" w:tplc="3EE0751C">
      <w:start w:val="1"/>
      <w:numFmt w:val="bullet"/>
      <w:lvlText w:val="o"/>
      <w:lvlJc w:val="left"/>
      <w:pPr>
        <w:ind w:left="1440" w:hanging="360"/>
      </w:pPr>
      <w:rPr>
        <w:rFonts w:ascii="Courier New" w:hAnsi="Courier New" w:cs="Courier New" w:hint="default"/>
        <w:sz w:val="16"/>
        <w:szCs w:val="16"/>
      </w:rPr>
    </w:lvl>
    <w:lvl w:ilvl="2" w:tplc="08090005">
      <w:start w:val="1"/>
      <w:numFmt w:val="bullet"/>
      <w:lvlText w:val=""/>
      <w:lvlJc w:val="left"/>
      <w:pPr>
        <w:ind w:left="2160" w:hanging="360"/>
      </w:pPr>
      <w:rPr>
        <w:rFonts w:ascii="Wingdings" w:hAnsi="Wingdings" w:hint="default"/>
      </w:rPr>
    </w:lvl>
    <w:lvl w:ilvl="3" w:tplc="D4D46D90">
      <w:start w:val="1"/>
      <w:numFmt w:val="bullet"/>
      <w:lvlText w:val="o"/>
      <w:lvlJc w:val="left"/>
      <w:pPr>
        <w:ind w:left="2880" w:hanging="360"/>
      </w:pPr>
      <w:rPr>
        <w:rFonts w:ascii="Courier New" w:hAnsi="Courier New" w:cs="Courier New" w:hint="default"/>
        <w:sz w:val="16"/>
        <w:szCs w:val="20"/>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8618435">
    <w:abstractNumId w:val="3"/>
  </w:num>
  <w:num w:numId="2" w16cid:durableId="761683875">
    <w:abstractNumId w:val="2"/>
  </w:num>
  <w:num w:numId="3" w16cid:durableId="278687417">
    <w:abstractNumId w:val="1"/>
  </w:num>
  <w:num w:numId="4" w16cid:durableId="671446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E77"/>
    <w:rsid w:val="00025CF0"/>
    <w:rsid w:val="000C1157"/>
    <w:rsid w:val="000C42A3"/>
    <w:rsid w:val="000D1F1C"/>
    <w:rsid w:val="000F2B3A"/>
    <w:rsid w:val="001269FE"/>
    <w:rsid w:val="001968DD"/>
    <w:rsid w:val="001B0913"/>
    <w:rsid w:val="00230D7B"/>
    <w:rsid w:val="002376CB"/>
    <w:rsid w:val="0025325C"/>
    <w:rsid w:val="00260344"/>
    <w:rsid w:val="00270CC2"/>
    <w:rsid w:val="002754C1"/>
    <w:rsid w:val="002F2109"/>
    <w:rsid w:val="0030759D"/>
    <w:rsid w:val="0031201E"/>
    <w:rsid w:val="00321F43"/>
    <w:rsid w:val="00367159"/>
    <w:rsid w:val="00380A98"/>
    <w:rsid w:val="0039546D"/>
    <w:rsid w:val="004221FF"/>
    <w:rsid w:val="0043640D"/>
    <w:rsid w:val="00437E39"/>
    <w:rsid w:val="004A1CCC"/>
    <w:rsid w:val="004B12A9"/>
    <w:rsid w:val="004C65C9"/>
    <w:rsid w:val="004D74AA"/>
    <w:rsid w:val="00530252"/>
    <w:rsid w:val="00537938"/>
    <w:rsid w:val="00565704"/>
    <w:rsid w:val="005C0F84"/>
    <w:rsid w:val="00622F6B"/>
    <w:rsid w:val="0062529E"/>
    <w:rsid w:val="00674E8A"/>
    <w:rsid w:val="006936A1"/>
    <w:rsid w:val="006C19DA"/>
    <w:rsid w:val="006C2221"/>
    <w:rsid w:val="006E1E77"/>
    <w:rsid w:val="006F6B91"/>
    <w:rsid w:val="00704906"/>
    <w:rsid w:val="007630E1"/>
    <w:rsid w:val="0077780A"/>
    <w:rsid w:val="00850722"/>
    <w:rsid w:val="00857932"/>
    <w:rsid w:val="008C2F26"/>
    <w:rsid w:val="00A02CEA"/>
    <w:rsid w:val="00A22B43"/>
    <w:rsid w:val="00AB2F3B"/>
    <w:rsid w:val="00AF41F3"/>
    <w:rsid w:val="00B25224"/>
    <w:rsid w:val="00B41E7A"/>
    <w:rsid w:val="00B9107A"/>
    <w:rsid w:val="00BA35D2"/>
    <w:rsid w:val="00C72CD9"/>
    <w:rsid w:val="00C83857"/>
    <w:rsid w:val="00C86E4D"/>
    <w:rsid w:val="00CA14D1"/>
    <w:rsid w:val="00DA721B"/>
    <w:rsid w:val="00DC27D5"/>
    <w:rsid w:val="00DD08FB"/>
    <w:rsid w:val="00DF2220"/>
    <w:rsid w:val="00DF74CF"/>
    <w:rsid w:val="00E01405"/>
    <w:rsid w:val="00E2260E"/>
    <w:rsid w:val="00E32726"/>
    <w:rsid w:val="00E52697"/>
    <w:rsid w:val="00ED537E"/>
    <w:rsid w:val="00EE4EF4"/>
    <w:rsid w:val="00EF57CA"/>
    <w:rsid w:val="00F16A67"/>
    <w:rsid w:val="00F2535D"/>
    <w:rsid w:val="00F9464C"/>
    <w:rsid w:val="00FB353A"/>
    <w:rsid w:val="060AF648"/>
    <w:rsid w:val="528C0F4F"/>
    <w:rsid w:val="685A9E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4793B"/>
  <w15:chartTrackingRefBased/>
  <w15:docId w15:val="{325EFDE2-043F-47EE-9656-DA19DC686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4A1CC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E1E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269FE"/>
    <w:rPr>
      <w:color w:val="0563C1" w:themeColor="hyperlink"/>
      <w:u w:val="single"/>
    </w:rPr>
  </w:style>
  <w:style w:type="character" w:styleId="UnresolvedMention">
    <w:name w:val="Unresolved Mention"/>
    <w:basedOn w:val="DefaultParagraphFont"/>
    <w:uiPriority w:val="99"/>
    <w:semiHidden/>
    <w:unhideWhenUsed/>
    <w:rsid w:val="001269FE"/>
    <w:rPr>
      <w:color w:val="808080"/>
      <w:shd w:val="clear" w:color="auto" w:fill="E6E6E6"/>
    </w:rPr>
  </w:style>
  <w:style w:type="paragraph" w:styleId="ListParagraph">
    <w:name w:val="List Paragraph"/>
    <w:basedOn w:val="Normal"/>
    <w:uiPriority w:val="34"/>
    <w:qFormat/>
    <w:rsid w:val="00B9107A"/>
    <w:pPr>
      <w:ind w:left="720"/>
      <w:contextualSpacing/>
    </w:pPr>
  </w:style>
  <w:style w:type="paragraph" w:customStyle="1" w:styleId="paragraph">
    <w:name w:val="paragraph"/>
    <w:basedOn w:val="Normal"/>
    <w:rsid w:val="0036715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67159"/>
  </w:style>
  <w:style w:type="character" w:customStyle="1" w:styleId="contextualspellingandgrammarerror">
    <w:name w:val="contextualspellingandgrammarerror"/>
    <w:basedOn w:val="DefaultParagraphFont"/>
    <w:rsid w:val="00367159"/>
  </w:style>
  <w:style w:type="character" w:customStyle="1" w:styleId="eop">
    <w:name w:val="eop"/>
    <w:basedOn w:val="DefaultParagraphFont"/>
    <w:rsid w:val="00367159"/>
  </w:style>
  <w:style w:type="paragraph" w:styleId="BalloonText">
    <w:name w:val="Balloon Text"/>
    <w:basedOn w:val="Normal"/>
    <w:link w:val="BalloonTextChar"/>
    <w:uiPriority w:val="99"/>
    <w:semiHidden/>
    <w:unhideWhenUsed/>
    <w:rsid w:val="000F2B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2B3A"/>
    <w:rPr>
      <w:rFonts w:ascii="Segoe UI" w:hAnsi="Segoe UI" w:cs="Segoe UI"/>
      <w:sz w:val="18"/>
      <w:szCs w:val="18"/>
    </w:rPr>
  </w:style>
  <w:style w:type="paragraph" w:styleId="PlainText">
    <w:name w:val="Plain Text"/>
    <w:basedOn w:val="Normal"/>
    <w:link w:val="PlainTextChar"/>
    <w:uiPriority w:val="99"/>
    <w:unhideWhenUsed/>
    <w:rsid w:val="00321F43"/>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321F43"/>
    <w:rPr>
      <w:rFonts w:ascii="Calibri" w:hAnsi="Calibri"/>
      <w:szCs w:val="21"/>
    </w:rPr>
  </w:style>
  <w:style w:type="character" w:styleId="FollowedHyperlink">
    <w:name w:val="FollowedHyperlink"/>
    <w:basedOn w:val="DefaultParagraphFont"/>
    <w:uiPriority w:val="99"/>
    <w:semiHidden/>
    <w:unhideWhenUsed/>
    <w:rsid w:val="00F9464C"/>
    <w:rPr>
      <w:color w:val="954F72" w:themeColor="followedHyperlink"/>
      <w:u w:val="single"/>
    </w:rPr>
  </w:style>
  <w:style w:type="paragraph" w:styleId="Revision">
    <w:name w:val="Revision"/>
    <w:hidden/>
    <w:uiPriority w:val="99"/>
    <w:semiHidden/>
    <w:rsid w:val="0039546D"/>
    <w:pPr>
      <w:spacing w:after="0" w:line="240" w:lineRule="auto"/>
    </w:pPr>
  </w:style>
  <w:style w:type="character" w:customStyle="1" w:styleId="Heading2Char">
    <w:name w:val="Heading 2 Char"/>
    <w:basedOn w:val="DefaultParagraphFont"/>
    <w:link w:val="Heading2"/>
    <w:uiPriority w:val="9"/>
    <w:rsid w:val="004A1CCC"/>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6C19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19DA"/>
  </w:style>
  <w:style w:type="paragraph" w:styleId="Footer">
    <w:name w:val="footer"/>
    <w:basedOn w:val="Normal"/>
    <w:link w:val="FooterChar"/>
    <w:uiPriority w:val="99"/>
    <w:unhideWhenUsed/>
    <w:rsid w:val="006C19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19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5241373">
      <w:bodyDiv w:val="1"/>
      <w:marLeft w:val="0"/>
      <w:marRight w:val="0"/>
      <w:marTop w:val="0"/>
      <w:marBottom w:val="0"/>
      <w:divBdr>
        <w:top w:val="none" w:sz="0" w:space="0" w:color="auto"/>
        <w:left w:val="none" w:sz="0" w:space="0" w:color="auto"/>
        <w:bottom w:val="none" w:sz="0" w:space="0" w:color="auto"/>
        <w:right w:val="none" w:sz="0" w:space="0" w:color="auto"/>
      </w:divBdr>
      <w:divsChild>
        <w:div w:id="1799495062">
          <w:marLeft w:val="0"/>
          <w:marRight w:val="0"/>
          <w:marTop w:val="0"/>
          <w:marBottom w:val="0"/>
          <w:divBdr>
            <w:top w:val="none" w:sz="0" w:space="0" w:color="auto"/>
            <w:left w:val="none" w:sz="0" w:space="0" w:color="auto"/>
            <w:bottom w:val="none" w:sz="0" w:space="0" w:color="auto"/>
            <w:right w:val="none" w:sz="0" w:space="0" w:color="auto"/>
          </w:divBdr>
          <w:divsChild>
            <w:div w:id="152679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16280">
      <w:bodyDiv w:val="1"/>
      <w:marLeft w:val="0"/>
      <w:marRight w:val="0"/>
      <w:marTop w:val="0"/>
      <w:marBottom w:val="0"/>
      <w:divBdr>
        <w:top w:val="none" w:sz="0" w:space="0" w:color="auto"/>
        <w:left w:val="none" w:sz="0" w:space="0" w:color="auto"/>
        <w:bottom w:val="none" w:sz="0" w:space="0" w:color="auto"/>
        <w:right w:val="none" w:sz="0" w:space="0" w:color="auto"/>
      </w:divBdr>
    </w:div>
    <w:div w:id="1869365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mperial.ac.uk/media-access/internal/?folder=current-students/studentshapers/internal&amp;filename=Conference-Guidelines-20-21.pdf" TargetMode="External"/><Relationship Id="rId5" Type="http://schemas.openxmlformats.org/officeDocument/2006/relationships/styles" Target="styles.xml"/><Relationship Id="rId10" Type="http://schemas.openxmlformats.org/officeDocument/2006/relationships/hyperlink" Target="http://www.imperial.ac.uk/students/studentshapers/how-to-get-involve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lf_Registration_Enabled xmlns="aa581938-aaa6-48f1-a8e7-9621bfb675f9" xsi:nil="true"/>
    <CultureName xmlns="aa581938-aaa6-48f1-a8e7-9621bfb675f9" xsi:nil="true"/>
    <Students xmlns="aa581938-aaa6-48f1-a8e7-9621bfb675f9">
      <UserInfo>
        <DisplayName/>
        <AccountId xsi:nil="true"/>
        <AccountType/>
      </UserInfo>
    </Students>
    <Has_Teacher_Only_SectionGroup xmlns="aa581938-aaa6-48f1-a8e7-9621bfb675f9" xsi:nil="true"/>
    <NotebookType xmlns="aa581938-aaa6-48f1-a8e7-9621bfb675f9" xsi:nil="true"/>
    <FolderType xmlns="aa581938-aaa6-48f1-a8e7-9621bfb675f9" xsi:nil="true"/>
    <AppVersion xmlns="aa581938-aaa6-48f1-a8e7-9621bfb675f9" xsi:nil="true"/>
    <Invited_Teachers xmlns="aa581938-aaa6-48f1-a8e7-9621bfb675f9" xsi:nil="true"/>
    <Owner xmlns="aa581938-aaa6-48f1-a8e7-9621bfb675f9">
      <UserInfo>
        <DisplayName/>
        <AccountId xsi:nil="true"/>
        <AccountType/>
      </UserInfo>
    </Owner>
    <DefaultSectionNames xmlns="aa581938-aaa6-48f1-a8e7-9621bfb675f9" xsi:nil="true"/>
    <Invited_Students xmlns="aa581938-aaa6-48f1-a8e7-9621bfb675f9" xsi:nil="true"/>
    <Is_Collaboration_Space_Locked xmlns="aa581938-aaa6-48f1-a8e7-9621bfb675f9" xsi:nil="true"/>
    <Teachers xmlns="aa581938-aaa6-48f1-a8e7-9621bfb675f9">
      <UserInfo>
        <DisplayName/>
        <AccountId xsi:nil="true"/>
        <AccountType/>
      </UserInfo>
    </Teachers>
    <Student_Groups xmlns="aa581938-aaa6-48f1-a8e7-9621bfb675f9">
      <UserInfo>
        <DisplayName/>
        <AccountId xsi:nil="true"/>
        <AccountType/>
      </UserInfo>
    </Student_Group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1CC75529FAA34B987F048466488DEE" ma:contentTypeVersion="25" ma:contentTypeDescription="Create a new document." ma:contentTypeScope="" ma:versionID="702e7c72fff30a0737ee3ab96fb35a2e">
  <xsd:schema xmlns:xsd="http://www.w3.org/2001/XMLSchema" xmlns:xs="http://www.w3.org/2001/XMLSchema" xmlns:p="http://schemas.microsoft.com/office/2006/metadata/properties" xmlns:ns3="aa581938-aaa6-48f1-a8e7-9621bfb675f9" xmlns:ns4="d8630c02-d2e0-4840-9905-f8c4ead66a0b" targetNamespace="http://schemas.microsoft.com/office/2006/metadata/properties" ma:root="true" ma:fieldsID="85e0d31fd7b76969a9e3c3ad375de892" ns3:_="" ns4:_="">
    <xsd:import namespace="aa581938-aaa6-48f1-a8e7-9621bfb675f9"/>
    <xsd:import namespace="d8630c02-d2e0-4840-9905-f8c4ead66a0b"/>
    <xsd:element name="properties">
      <xsd:complexType>
        <xsd:sequence>
          <xsd:element name="documentManagement">
            <xsd:complexType>
              <xsd:all>
                <xsd:element ref="ns3:NotebookType" minOccurs="0"/>
                <xsd:element ref="ns3:FolderType" minOccurs="0"/>
                <xsd:element ref="ns3:Owner" minOccurs="0"/>
                <xsd:element ref="ns3:DefaultSectionNames" minOccurs="0"/>
                <xsd:element ref="ns3:CultureName" minOccurs="0"/>
                <xsd:element ref="ns3:AppVersion"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581938-aaa6-48f1-a8e7-9621bfb675f9"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Owner" ma:index="10"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1" nillable="true" ma:displayName="Default Section Names" ma:internalName="DefaultSectionNames">
      <xsd:simpleType>
        <xsd:restriction base="dms:Note">
          <xsd:maxLength value="255"/>
        </xsd:restriction>
      </xsd:simpleType>
    </xsd:element>
    <xsd:element name="CultureName" ma:index="12" nillable="true" ma:displayName="Culture Name" ma:internalName="CultureName">
      <xsd:simpleType>
        <xsd:restriction base="dms:Text"/>
      </xsd:simpleType>
    </xsd:element>
    <xsd:element name="AppVersion" ma:index="13" nillable="true" ma:displayName="App Version" ma:internalName="AppVersion">
      <xsd:simpleType>
        <xsd:restriction base="dms:Text"/>
      </xsd:simpleType>
    </xsd:element>
    <xsd:element name="Teachers" ma:index="14"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5"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6"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7" nillable="true" ma:displayName="Invited Teachers" ma:internalName="Invited_Teachers">
      <xsd:simpleType>
        <xsd:restriction base="dms:Note">
          <xsd:maxLength value="255"/>
        </xsd:restriction>
      </xsd:simpleType>
    </xsd:element>
    <xsd:element name="Invited_Students" ma:index="18" nillable="true" ma:displayName="Invited Students" ma:internalName="Invited_Students">
      <xsd:simpleType>
        <xsd:restriction base="dms:Note">
          <xsd:maxLength value="255"/>
        </xsd:restriction>
      </xsd:simpleType>
    </xsd:element>
    <xsd:element name="Self_Registration_Enabled" ma:index="19" nillable="true" ma:displayName="Self Registration Enabled" ma:internalName="Self_Registration_Enabled">
      <xsd:simpleType>
        <xsd:restriction base="dms:Boolean"/>
      </xsd:simpleType>
    </xsd:element>
    <xsd:element name="Has_Teacher_Only_SectionGroup" ma:index="20" nillable="true" ma:displayName="Has Teacher Only SectionGroup" ma:internalName="Has_Teacher_Only_SectionGroup">
      <xsd:simpleType>
        <xsd:restriction base="dms:Boolean"/>
      </xsd:simpleType>
    </xsd:element>
    <xsd:element name="Is_Collaboration_Space_Locked" ma:index="21" nillable="true" ma:displayName="Is Collaboration Space Locked" ma:internalName="Is_Collaboration_Space_Locked">
      <xsd:simpleType>
        <xsd:restriction base="dms:Boolean"/>
      </xsd:simpleType>
    </xsd:element>
    <xsd:element name="MediaServiceMetadata" ma:index="25" nillable="true" ma:displayName="MediaServiceMetadata" ma:description="" ma:hidden="true" ma:internalName="MediaServiceMetadata" ma:readOnly="true">
      <xsd:simpleType>
        <xsd:restriction base="dms:Note"/>
      </xsd:simpleType>
    </xsd:element>
    <xsd:element name="MediaServiceFastMetadata" ma:index="26" nillable="true" ma:displayName="MediaServiceFastMetadata" ma:description="" ma:hidden="true" ma:internalName="MediaServiceFastMetadata" ma:readOnly="true">
      <xsd:simpleType>
        <xsd:restriction base="dms:Note"/>
      </xsd:simpleType>
    </xsd:element>
    <xsd:element name="MediaServiceDateTaken" ma:index="27" nillable="true" ma:displayName="MediaServiceDateTaken" ma:description="" ma:hidden="true" ma:internalName="MediaServiceDateTaken" ma:readOnly="true">
      <xsd:simpleType>
        <xsd:restriction base="dms:Text"/>
      </xsd:simpleType>
    </xsd:element>
    <xsd:element name="MediaServiceAutoTags" ma:index="28" nillable="true" ma:displayName="MediaServiceAutoTags" ma:description="" ma:internalName="MediaServiceAutoTags" ma:readOnly="true">
      <xsd:simpleType>
        <xsd:restriction base="dms:Text"/>
      </xsd:simpleType>
    </xsd:element>
    <xsd:element name="MediaServiceLocation" ma:index="29" nillable="true" ma:displayName="MediaServiceLocation" ma:description="" ma:internalName="MediaServiceLocation" ma:readOnly="true">
      <xsd:simpleType>
        <xsd:restriction base="dms:Text"/>
      </xsd:simpleType>
    </xsd:element>
    <xsd:element name="MediaServiceOCR" ma:index="30" nillable="true" ma:displayName="MediaServiceOCR"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630c02-d2e0-4840-9905-f8c4ead66a0b"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description="" ma:internalName="SharedWithDetails" ma:readOnly="true">
      <xsd:simpleType>
        <xsd:restriction base="dms:Note">
          <xsd:maxLength value="255"/>
        </xsd:restriction>
      </xsd:simpleType>
    </xsd:element>
    <xsd:element name="SharingHintHash" ma:index="2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4C9A2F-3A7A-49E4-9300-9B989C8C71FC}">
  <ds:schemaRefs>
    <ds:schemaRef ds:uri="http://schemas.microsoft.com/office/2006/metadata/properties"/>
    <ds:schemaRef ds:uri="http://schemas.microsoft.com/office/infopath/2007/PartnerControls"/>
    <ds:schemaRef ds:uri="aa581938-aaa6-48f1-a8e7-9621bfb675f9"/>
  </ds:schemaRefs>
</ds:datastoreItem>
</file>

<file path=customXml/itemProps2.xml><?xml version="1.0" encoding="utf-8"?>
<ds:datastoreItem xmlns:ds="http://schemas.openxmlformats.org/officeDocument/2006/customXml" ds:itemID="{0075537B-C63B-4EFB-AAC3-1DF3A3EC1202}">
  <ds:schemaRefs>
    <ds:schemaRef ds:uri="http://schemas.microsoft.com/sharepoint/v3/contenttype/forms"/>
  </ds:schemaRefs>
</ds:datastoreItem>
</file>

<file path=customXml/itemProps3.xml><?xml version="1.0" encoding="utf-8"?>
<ds:datastoreItem xmlns:ds="http://schemas.openxmlformats.org/officeDocument/2006/customXml" ds:itemID="{1E172CE2-EE33-4D6A-B805-D1871E9BCD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581938-aaa6-48f1-a8e7-9621bfb675f9"/>
    <ds:schemaRef ds:uri="d8630c02-d2e0-4840-9905-f8c4ead66a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1058</Words>
  <Characters>6031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Markwick, Bryony E</dc:creator>
  <cp:keywords/>
  <dc:description/>
  <cp:lastModifiedBy>Bryony Markwick</cp:lastModifiedBy>
  <cp:revision>2</cp:revision>
  <cp:lastPrinted>2024-07-31T08:09:00Z</cp:lastPrinted>
  <dcterms:created xsi:type="dcterms:W3CDTF">2024-08-28T13:42:00Z</dcterms:created>
  <dcterms:modified xsi:type="dcterms:W3CDTF">2024-08-28T13:42:00Z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0x010100091CC75529FAA34B987F048466488DEE</vt:lpwstr>
  </property>
</Properties>
</file>