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B118B1" w14:textId="0CD5329D" w:rsidR="00B65E91" w:rsidRPr="003626C6" w:rsidRDefault="00B65E91" w:rsidP="00B65E9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Relative strengths and weaknesses of common evaluations</w:t>
      </w:r>
    </w:p>
    <w:p w14:paraId="36475A39" w14:textId="0E36E3DC" w:rsidR="00D75F00" w:rsidRDefault="00B65E91" w:rsidP="00B65E91">
      <w:r>
        <w:t xml:space="preserve">Reproduced from Light, Cox and Calkins </w:t>
      </w:r>
      <w:r>
        <w:fldChar w:fldCharType="begin" w:fldLock="1"/>
      </w:r>
      <w:r>
        <w:instrText>ADDIN CSL_CITATION {"citationItems":[{"id":"ITEM-1","itemData":{"author":[{"dropping-particle":"","family":"Light","given":"Greg","non-dropping-particle":"","parse-names":false,"suffix":""},{"dropping-particle":"","family":"Cox","given":"Roy","non-dropping-particle":"","parse-names":false,"suffix":""},{"dropping-particle":"","family":"Calkins","given":"Susanna","non-dropping-particle":"","parse-names":false,"suffix":""}],"chapter-number":"9","container-title":"Learning and teaching in higher education: the reflective professional","edition":"2nd","id":"ITEM-1","issued":{"date-parts":[["2009"]]},"page":"237-269","publisher":"SAGE Publications Inc.","publisher-place":"Los Angeles, [Calif]; London","title":"Evaluating: teaching and course evaluation","type":"chapter"},"suppress-author":1,"uris":["http://www.mendeley.com/documents/?uuid=1fb221bd-a2d5-4576-a4e2-8dbf778de623"]}],"mendeley":{"formattedCitation":"(2009)","plainTextFormattedCitation":"(2009)","previouslyFormattedCitation":"(2009)"},"properties":{"noteIndex":0},"schema":"https://github.com/citation-style-language/schema/raw/master/csl-citation.json"}</w:instrText>
      </w:r>
      <w:r>
        <w:fldChar w:fldCharType="separate"/>
      </w:r>
      <w:r w:rsidRPr="00B65E91">
        <w:rPr>
          <w:noProof/>
        </w:rPr>
        <w:t>(2009)</w:t>
      </w:r>
      <w:r>
        <w:fldChar w:fldCharType="end"/>
      </w: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4"/>
        <w:gridCol w:w="1924"/>
        <w:gridCol w:w="1925"/>
        <w:gridCol w:w="1925"/>
        <w:gridCol w:w="1925"/>
        <w:gridCol w:w="1925"/>
        <w:gridCol w:w="1925"/>
        <w:gridCol w:w="1925"/>
      </w:tblGrid>
      <w:tr w:rsidR="00B65E91" w14:paraId="4C348EEE" w14:textId="77777777" w:rsidTr="001C4466">
        <w:trPr>
          <w:tblHeader/>
        </w:trPr>
        <w:tc>
          <w:tcPr>
            <w:tcW w:w="625" w:type="pct"/>
          </w:tcPr>
          <w:p w14:paraId="6A13F99C" w14:textId="2BE8080C" w:rsidR="00B65E91" w:rsidRPr="00A24CE0" w:rsidRDefault="00B65E91" w:rsidP="00B65E91">
            <w:pPr>
              <w:rPr>
                <w:b/>
                <w:bCs/>
              </w:rPr>
            </w:pPr>
          </w:p>
        </w:tc>
        <w:tc>
          <w:tcPr>
            <w:tcW w:w="625" w:type="pct"/>
            <w:vAlign w:val="bottom"/>
          </w:tcPr>
          <w:p w14:paraId="1B5BC817" w14:textId="61AE3824" w:rsidR="00B65E91" w:rsidRPr="00A24CE0" w:rsidRDefault="00E90367" w:rsidP="00A24CE0">
            <w:pPr>
              <w:rPr>
                <w:b/>
                <w:bCs/>
              </w:rPr>
            </w:pPr>
            <w:r w:rsidRPr="00A24CE0">
              <w:rPr>
                <w:b/>
                <w:bCs/>
              </w:rPr>
              <w:t>Questionnaire</w:t>
            </w:r>
            <w:r w:rsidR="00A24CE0" w:rsidRPr="00A24CE0">
              <w:rPr>
                <w:b/>
                <w:bCs/>
              </w:rPr>
              <w:t>s</w:t>
            </w:r>
          </w:p>
        </w:tc>
        <w:tc>
          <w:tcPr>
            <w:tcW w:w="625" w:type="pct"/>
            <w:vAlign w:val="bottom"/>
          </w:tcPr>
          <w:p w14:paraId="2B17DBD8" w14:textId="79FDA47A" w:rsidR="00B65E91" w:rsidRPr="00A24CE0" w:rsidRDefault="00A24CE0" w:rsidP="00A24CE0">
            <w:pPr>
              <w:rPr>
                <w:b/>
                <w:bCs/>
              </w:rPr>
            </w:pPr>
            <w:r w:rsidRPr="00A24CE0">
              <w:rPr>
                <w:b/>
                <w:bCs/>
              </w:rPr>
              <w:t>Interactive Teaching</w:t>
            </w:r>
          </w:p>
        </w:tc>
        <w:tc>
          <w:tcPr>
            <w:tcW w:w="625" w:type="pct"/>
            <w:vAlign w:val="bottom"/>
          </w:tcPr>
          <w:p w14:paraId="4D59BDDE" w14:textId="5A2DB489" w:rsidR="00B65E91" w:rsidRPr="00A24CE0" w:rsidRDefault="00A24CE0" w:rsidP="00A24CE0">
            <w:pPr>
              <w:rPr>
                <w:b/>
                <w:bCs/>
              </w:rPr>
            </w:pPr>
            <w:r w:rsidRPr="00A24CE0">
              <w:rPr>
                <w:b/>
                <w:bCs/>
              </w:rPr>
              <w:t>Group Discussion</w:t>
            </w:r>
          </w:p>
        </w:tc>
        <w:tc>
          <w:tcPr>
            <w:tcW w:w="625" w:type="pct"/>
            <w:vAlign w:val="bottom"/>
          </w:tcPr>
          <w:p w14:paraId="06D5C3AC" w14:textId="62ACAA9C" w:rsidR="00B65E91" w:rsidRPr="00A24CE0" w:rsidRDefault="00A24CE0" w:rsidP="00A24CE0">
            <w:pPr>
              <w:rPr>
                <w:b/>
                <w:bCs/>
              </w:rPr>
            </w:pPr>
            <w:r w:rsidRPr="00A24CE0">
              <w:rPr>
                <w:b/>
                <w:bCs/>
              </w:rPr>
              <w:t>Informal Feedback</w:t>
            </w:r>
          </w:p>
        </w:tc>
        <w:tc>
          <w:tcPr>
            <w:tcW w:w="625" w:type="pct"/>
            <w:vAlign w:val="bottom"/>
          </w:tcPr>
          <w:p w14:paraId="51C03EAD" w14:textId="79457CF3" w:rsidR="00B65E91" w:rsidRPr="00A24CE0" w:rsidRDefault="00A24CE0" w:rsidP="00A24CE0">
            <w:pPr>
              <w:rPr>
                <w:b/>
                <w:bCs/>
              </w:rPr>
            </w:pPr>
            <w:r w:rsidRPr="00A24CE0">
              <w:rPr>
                <w:b/>
                <w:bCs/>
              </w:rPr>
              <w:t>Focus Groups</w:t>
            </w:r>
          </w:p>
        </w:tc>
        <w:tc>
          <w:tcPr>
            <w:tcW w:w="625" w:type="pct"/>
            <w:vAlign w:val="bottom"/>
          </w:tcPr>
          <w:p w14:paraId="57315E98" w14:textId="3640C8F4" w:rsidR="00B65E91" w:rsidRPr="00A24CE0" w:rsidRDefault="00A24CE0" w:rsidP="00A24CE0">
            <w:pPr>
              <w:rPr>
                <w:b/>
                <w:bCs/>
              </w:rPr>
            </w:pPr>
            <w:r w:rsidRPr="00A24CE0">
              <w:rPr>
                <w:b/>
                <w:bCs/>
              </w:rPr>
              <w:t>Peer Observation</w:t>
            </w:r>
          </w:p>
        </w:tc>
        <w:tc>
          <w:tcPr>
            <w:tcW w:w="625" w:type="pct"/>
            <w:vAlign w:val="bottom"/>
          </w:tcPr>
          <w:p w14:paraId="1C06CEB4" w14:textId="3D7B9559" w:rsidR="00B65E91" w:rsidRPr="00A24CE0" w:rsidRDefault="00A24CE0" w:rsidP="00A24CE0">
            <w:pPr>
              <w:rPr>
                <w:b/>
                <w:bCs/>
              </w:rPr>
            </w:pPr>
            <w:r w:rsidRPr="00A24CE0">
              <w:rPr>
                <w:b/>
                <w:bCs/>
              </w:rPr>
              <w:t>Students Work</w:t>
            </w:r>
          </w:p>
        </w:tc>
      </w:tr>
      <w:tr w:rsidR="00B65E91" w14:paraId="4EB34DDA" w14:textId="77777777" w:rsidTr="001C4466">
        <w:tc>
          <w:tcPr>
            <w:tcW w:w="625" w:type="pct"/>
            <w:tcBorders>
              <w:bottom w:val="single" w:sz="4" w:space="0" w:color="auto"/>
            </w:tcBorders>
          </w:tcPr>
          <w:p w14:paraId="52BBA39E" w14:textId="22806240" w:rsidR="00B65E91" w:rsidRPr="00A24CE0" w:rsidRDefault="00A24CE0" w:rsidP="00B65E91">
            <w:r>
              <w:rPr>
                <w:b/>
                <w:bCs/>
                <w:i/>
                <w:iCs/>
              </w:rPr>
              <w:t xml:space="preserve">Relative </w:t>
            </w:r>
            <w:r w:rsidR="006906F4">
              <w:rPr>
                <w:b/>
                <w:bCs/>
                <w:i/>
                <w:iCs/>
              </w:rPr>
              <w:t>s</w:t>
            </w:r>
            <w:r>
              <w:rPr>
                <w:b/>
                <w:bCs/>
                <w:i/>
                <w:iCs/>
              </w:rPr>
              <w:t>trengths</w:t>
            </w: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68B14249" w14:textId="77777777" w:rsidR="00B65E91" w:rsidRDefault="00A24CE0" w:rsidP="00E1167A">
            <w:pPr>
              <w:ind w:left="113" w:hanging="113"/>
            </w:pPr>
            <w:r>
              <w:t>Broad coverage of opinion</w:t>
            </w:r>
          </w:p>
          <w:p w14:paraId="63AF9916" w14:textId="77777777" w:rsidR="00A24CE0" w:rsidRDefault="00A24CE0" w:rsidP="00E1167A">
            <w:pPr>
              <w:ind w:left="113" w:hanging="113"/>
            </w:pPr>
            <w:r>
              <w:t>Quantifiable for comparison</w:t>
            </w:r>
          </w:p>
          <w:p w14:paraId="78B78C8B" w14:textId="77777777" w:rsidR="00A24CE0" w:rsidRDefault="00A24CE0" w:rsidP="00E1167A">
            <w:pPr>
              <w:ind w:left="113" w:hanging="113"/>
            </w:pPr>
            <w:r>
              <w:t>Easy to administer</w:t>
            </w:r>
          </w:p>
          <w:p w14:paraId="127E1DAA" w14:textId="7F3F007F" w:rsidR="00A24CE0" w:rsidRDefault="00A24CE0" w:rsidP="00E1167A">
            <w:pPr>
              <w:ind w:left="113" w:hanging="113"/>
            </w:pPr>
            <w:r>
              <w:t xml:space="preserve">Close link to </w:t>
            </w:r>
            <w:r w:rsidR="00F31125">
              <w:t>p</w:t>
            </w:r>
            <w:r>
              <w:t>articular teaching – immediate</w:t>
            </w:r>
          </w:p>
          <w:p w14:paraId="38CDAB8D" w14:textId="77777777" w:rsidR="00A24CE0" w:rsidRDefault="00A24CE0" w:rsidP="00E1167A">
            <w:pPr>
              <w:ind w:left="113" w:hanging="113"/>
            </w:pPr>
            <w:r>
              <w:t>Easily confidential or anonymous</w:t>
            </w:r>
          </w:p>
          <w:p w14:paraId="1381DF36" w14:textId="77777777" w:rsidR="00A24CE0" w:rsidRDefault="00A24CE0" w:rsidP="00E1167A">
            <w:pPr>
              <w:ind w:left="113" w:hanging="113"/>
            </w:pPr>
            <w:r>
              <w:t>Systematic coverage of themes</w:t>
            </w:r>
          </w:p>
          <w:p w14:paraId="69EC499D" w14:textId="77777777" w:rsidR="00A24CE0" w:rsidRDefault="00A24CE0" w:rsidP="00E1167A">
            <w:pPr>
              <w:ind w:left="113" w:hanging="113"/>
            </w:pPr>
            <w:r>
              <w:t>Longer time perspective</w:t>
            </w:r>
          </w:p>
          <w:p w14:paraId="0380B759" w14:textId="3E851352" w:rsidR="00A24CE0" w:rsidRDefault="00A24CE0" w:rsidP="00E1167A">
            <w:pPr>
              <w:ind w:left="113" w:hanging="113"/>
            </w:pPr>
            <w:r>
              <w:t xml:space="preserve">Opportunity </w:t>
            </w:r>
            <w:r w:rsidR="00F31125">
              <w:t>to</w:t>
            </w:r>
            <w:r>
              <w:t xml:space="preserve"> explore links between different aspects of course</w:t>
            </w: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3BD0256B" w14:textId="15C384AA" w:rsidR="00B65E91" w:rsidRDefault="00F31125" w:rsidP="00E1167A">
            <w:pPr>
              <w:ind w:left="113" w:hanging="113"/>
            </w:pPr>
            <w:r>
              <w:t>Integration of teaching and evaluation</w:t>
            </w:r>
          </w:p>
          <w:p w14:paraId="24C7098B" w14:textId="7A88D04A" w:rsidR="00F31125" w:rsidRDefault="00F31125" w:rsidP="00E1167A">
            <w:pPr>
              <w:ind w:left="113" w:hanging="113"/>
            </w:pPr>
            <w:r>
              <w:t>Frequent, immediate link with remedial action</w:t>
            </w:r>
          </w:p>
          <w:p w14:paraId="6DAB93AE" w14:textId="2F861EFF" w:rsidR="00F31125" w:rsidRDefault="00F31125" w:rsidP="00E1167A">
            <w:pPr>
              <w:ind w:left="113" w:hanging="113"/>
            </w:pPr>
            <w:r>
              <w:t xml:space="preserve">Specific learning problems identified, </w:t>
            </w:r>
            <w:r w:rsidR="00E1167A">
              <w:t>linked to specific teaching</w:t>
            </w:r>
          </w:p>
          <w:p w14:paraId="475FDDD3" w14:textId="469BB2C6" w:rsidR="00E1167A" w:rsidRDefault="00E1167A" w:rsidP="00E1167A">
            <w:pPr>
              <w:ind w:left="113" w:hanging="113"/>
            </w:pPr>
            <w:r>
              <w:t>Not explicit teaching evaluation so less inhibition</w:t>
            </w:r>
          </w:p>
          <w:p w14:paraId="5E262ECB" w14:textId="6C2E2CC0" w:rsidR="00E1167A" w:rsidRDefault="00E1167A" w:rsidP="00E1167A">
            <w:pPr>
              <w:ind w:left="113" w:hanging="113"/>
            </w:pPr>
            <w:r>
              <w:t>Students learn about own learning in concrete situation</w:t>
            </w:r>
          </w:p>
          <w:p w14:paraId="4277ACAC" w14:textId="03A21957" w:rsidR="00E1167A" w:rsidRDefault="00E1167A" w:rsidP="00E1167A">
            <w:pPr>
              <w:ind w:left="113" w:hanging="113"/>
            </w:pPr>
            <w:r>
              <w:t>Students share problems</w:t>
            </w:r>
          </w:p>
          <w:p w14:paraId="7C0687BA" w14:textId="2B1376F3" w:rsidR="00F31125" w:rsidRDefault="00F31125" w:rsidP="00E1167A">
            <w:pPr>
              <w:ind w:left="113" w:hanging="113"/>
            </w:pP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4ADA2B7B" w14:textId="77777777" w:rsidR="00B65E91" w:rsidRDefault="00E1167A" w:rsidP="00E1167A">
            <w:pPr>
              <w:ind w:left="113" w:hanging="113"/>
            </w:pPr>
            <w:r>
              <w:t>Flexible, explore issues as they arise\Can set tone to encourage criticism</w:t>
            </w:r>
          </w:p>
          <w:p w14:paraId="2D070548" w14:textId="77777777" w:rsidR="00E1167A" w:rsidRDefault="00E1167A" w:rsidP="00E1167A">
            <w:pPr>
              <w:ind w:left="113" w:hanging="113"/>
            </w:pPr>
            <w:r>
              <w:t>More time and encouragement to think, less ‘off-the-cuff’ responses</w:t>
            </w:r>
          </w:p>
          <w:p w14:paraId="575D9A5E" w14:textId="77777777" w:rsidR="00E1167A" w:rsidRDefault="00E1167A" w:rsidP="00E1167A">
            <w:pPr>
              <w:ind w:left="113" w:hanging="113"/>
            </w:pPr>
            <w:r>
              <w:t>More responsive to students’ perceptions and perspective</w:t>
            </w:r>
          </w:p>
          <w:p w14:paraId="14810637" w14:textId="77777777" w:rsidR="00E1167A" w:rsidRDefault="00E1167A" w:rsidP="00E1167A">
            <w:pPr>
              <w:ind w:left="113" w:hanging="113"/>
            </w:pPr>
            <w:r>
              <w:t>Can focus on really important themes</w:t>
            </w:r>
          </w:p>
          <w:p w14:paraId="40258C5D" w14:textId="77777777" w:rsidR="00E1167A" w:rsidRDefault="00E1167A" w:rsidP="00E1167A">
            <w:pPr>
              <w:ind w:left="113" w:hanging="113"/>
            </w:pPr>
            <w:r>
              <w:t>Can discuss faculty views more easily</w:t>
            </w:r>
          </w:p>
          <w:p w14:paraId="2191E5D4" w14:textId="18F292D4" w:rsidR="00E1167A" w:rsidRDefault="00E1167A" w:rsidP="00E1167A">
            <w:pPr>
              <w:ind w:left="113" w:hanging="113"/>
            </w:pPr>
            <w:r>
              <w:t>Develop a dialogue</w:t>
            </w: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43EEA020" w14:textId="77777777" w:rsidR="00B65E91" w:rsidRDefault="00E1167A" w:rsidP="00E1167A">
            <w:pPr>
              <w:ind w:left="113" w:hanging="113"/>
            </w:pPr>
            <w:r>
              <w:t>Explore issues at a personal level</w:t>
            </w:r>
          </w:p>
          <w:p w14:paraId="457C788B" w14:textId="77777777" w:rsidR="00E1167A" w:rsidRDefault="00E1167A" w:rsidP="00E1167A">
            <w:pPr>
              <w:ind w:left="113" w:hanging="113"/>
            </w:pPr>
            <w:r>
              <w:t>Explore significance of the course as a while for individual students</w:t>
            </w:r>
          </w:p>
          <w:p w14:paraId="26364C2D" w14:textId="77777777" w:rsidR="00E1167A" w:rsidRDefault="00E1167A" w:rsidP="00E1167A">
            <w:pPr>
              <w:ind w:left="113" w:hanging="113"/>
            </w:pPr>
            <w:r>
              <w:t>Get to know students better</w:t>
            </w:r>
          </w:p>
          <w:p w14:paraId="5B29D564" w14:textId="77777777" w:rsidR="00E1167A" w:rsidRDefault="00E1167A" w:rsidP="00E1167A">
            <w:pPr>
              <w:ind w:left="113" w:hanging="113"/>
            </w:pPr>
            <w:r>
              <w:t>Help students to understand their own response to the course</w:t>
            </w:r>
          </w:p>
          <w:p w14:paraId="752AC836" w14:textId="241081FE" w:rsidR="00E1167A" w:rsidRDefault="00E1167A" w:rsidP="00E1167A">
            <w:pPr>
              <w:ind w:left="113" w:hanging="113"/>
            </w:pPr>
            <w:r>
              <w:t>Check on data from other sources</w:t>
            </w: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5201672A" w14:textId="77777777" w:rsidR="00B65E91" w:rsidRDefault="00E1167A" w:rsidP="00E1167A">
            <w:pPr>
              <w:ind w:left="113" w:hanging="113"/>
            </w:pPr>
            <w:r>
              <w:t>Students identify aspects of personal interest</w:t>
            </w:r>
          </w:p>
          <w:p w14:paraId="1111236C" w14:textId="77777777" w:rsidR="00E1167A" w:rsidRDefault="00E1167A" w:rsidP="00E1167A">
            <w:pPr>
              <w:ind w:left="113" w:hanging="113"/>
            </w:pPr>
            <w:r>
              <w:t>Individuals feel they can contribute without being influenced (silent majority have their say)</w:t>
            </w:r>
          </w:p>
          <w:p w14:paraId="77D355EA" w14:textId="77777777" w:rsidR="00E1167A" w:rsidRDefault="00E1167A" w:rsidP="00E1167A">
            <w:pPr>
              <w:ind w:left="113" w:hanging="113"/>
            </w:pPr>
            <w:r>
              <w:t>Letting off steam, without raising emotional temperature</w:t>
            </w:r>
          </w:p>
          <w:p w14:paraId="76A3B244" w14:textId="77777777" w:rsidR="00E1167A" w:rsidRDefault="00E1167A" w:rsidP="00E1167A">
            <w:pPr>
              <w:ind w:left="113" w:hanging="113"/>
            </w:pPr>
            <w:r>
              <w:t>Provides teachers with rich information with minimal time, effort</w:t>
            </w:r>
          </w:p>
          <w:p w14:paraId="696771C4" w14:textId="77777777" w:rsidR="00E1167A" w:rsidRDefault="00E1167A" w:rsidP="00E1167A">
            <w:pPr>
              <w:ind w:left="113" w:hanging="113"/>
            </w:pPr>
            <w:r>
              <w:t>Identifies the group’s priorities</w:t>
            </w:r>
          </w:p>
          <w:p w14:paraId="7477D2FF" w14:textId="77777777" w:rsidR="00E1167A" w:rsidRDefault="00E1167A" w:rsidP="00E1167A">
            <w:pPr>
              <w:ind w:left="113" w:hanging="113"/>
            </w:pPr>
            <w:r>
              <w:t>Can identify progress towards ability to adapt to and engage in change</w:t>
            </w:r>
          </w:p>
          <w:p w14:paraId="054FA36D" w14:textId="1B3251C6" w:rsidR="006906F4" w:rsidRDefault="006906F4" w:rsidP="00E1167A">
            <w:pPr>
              <w:ind w:left="113" w:hanging="113"/>
            </w:pP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273529B6" w14:textId="77777777" w:rsidR="00B65E91" w:rsidRDefault="00E1167A" w:rsidP="00E1167A">
            <w:pPr>
              <w:ind w:left="113" w:hanging="113"/>
            </w:pPr>
            <w:r>
              <w:t>Faculty per</w:t>
            </w:r>
            <w:r w:rsidR="007354CE">
              <w:t>spective may complement or clarify students’ perspective</w:t>
            </w:r>
          </w:p>
          <w:p w14:paraId="26C1CC71" w14:textId="77777777" w:rsidR="007354CE" w:rsidRDefault="007354CE" w:rsidP="00E1167A">
            <w:pPr>
              <w:ind w:left="113" w:hanging="113"/>
            </w:pPr>
            <w:r>
              <w:t>May be less inhibited in certain respects</w:t>
            </w:r>
          </w:p>
          <w:p w14:paraId="028F9511" w14:textId="77777777" w:rsidR="007354CE" w:rsidRDefault="007354CE" w:rsidP="00E1167A">
            <w:pPr>
              <w:ind w:left="113" w:hanging="113"/>
            </w:pPr>
            <w:r>
              <w:t>Can be reciprocal learning experience</w:t>
            </w:r>
          </w:p>
          <w:p w14:paraId="5B3D3DF9" w14:textId="12153392" w:rsidR="007354CE" w:rsidRDefault="007354CE" w:rsidP="00E1167A">
            <w:pPr>
              <w:ind w:left="113" w:hanging="113"/>
            </w:pPr>
            <w:r>
              <w:t>General opportunity to share ideas about teaching</w:t>
            </w: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469DD34B" w14:textId="77777777" w:rsidR="00B65E91" w:rsidRDefault="007354CE" w:rsidP="00E1167A">
            <w:pPr>
              <w:ind w:left="113" w:hanging="113"/>
            </w:pPr>
            <w:r>
              <w:t>Close integration of work with evaluation</w:t>
            </w:r>
          </w:p>
          <w:p w14:paraId="1B28522E" w14:textId="77777777" w:rsidR="007354CE" w:rsidRDefault="007354CE" w:rsidP="00E1167A">
            <w:pPr>
              <w:ind w:left="113" w:hanging="113"/>
            </w:pPr>
            <w:r>
              <w:t>Links with areas of high concern</w:t>
            </w:r>
          </w:p>
          <w:p w14:paraId="18CC2D53" w14:textId="77777777" w:rsidR="007354CE" w:rsidRDefault="007354CE" w:rsidP="00E1167A">
            <w:pPr>
              <w:ind w:left="113" w:hanging="113"/>
            </w:pPr>
            <w:r>
              <w:t>Enables students to learn self-evaluation</w:t>
            </w:r>
          </w:p>
          <w:p w14:paraId="073463DD" w14:textId="77777777" w:rsidR="007354CE" w:rsidRDefault="007354CE" w:rsidP="00E1167A">
            <w:pPr>
              <w:ind w:left="113" w:hanging="113"/>
            </w:pPr>
            <w:r>
              <w:t>Enables students to critique their own learning</w:t>
            </w:r>
          </w:p>
          <w:p w14:paraId="577F6E32" w14:textId="5F048965" w:rsidR="007354CE" w:rsidRDefault="007354CE" w:rsidP="00E1167A">
            <w:pPr>
              <w:ind w:left="113" w:hanging="113"/>
            </w:pPr>
            <w:r>
              <w:t>Enables students to explore own interests and motivations</w:t>
            </w:r>
          </w:p>
        </w:tc>
      </w:tr>
      <w:tr w:rsidR="007354CE" w14:paraId="4146AAC7" w14:textId="77777777" w:rsidTr="001C4466">
        <w:tc>
          <w:tcPr>
            <w:tcW w:w="625" w:type="pct"/>
            <w:tcBorders>
              <w:bottom w:val="nil"/>
            </w:tcBorders>
          </w:tcPr>
          <w:p w14:paraId="0702FAA0" w14:textId="77777777" w:rsidR="001C4466" w:rsidRDefault="001C4466" w:rsidP="00B65E91">
            <w:pPr>
              <w:rPr>
                <w:b/>
                <w:i/>
                <w:iCs/>
              </w:rPr>
            </w:pPr>
          </w:p>
          <w:p w14:paraId="2371A418" w14:textId="77777777" w:rsidR="001C4466" w:rsidRDefault="001C4466" w:rsidP="00B65E91">
            <w:pPr>
              <w:rPr>
                <w:b/>
                <w:i/>
                <w:iCs/>
              </w:rPr>
            </w:pPr>
          </w:p>
          <w:p w14:paraId="72E600B4" w14:textId="77777777" w:rsidR="001C4466" w:rsidRDefault="001C4466" w:rsidP="00B65E91">
            <w:pPr>
              <w:rPr>
                <w:b/>
                <w:i/>
                <w:iCs/>
              </w:rPr>
            </w:pPr>
          </w:p>
          <w:p w14:paraId="68DF5473" w14:textId="77777777" w:rsidR="001C4466" w:rsidRDefault="001C4466" w:rsidP="00B65E91">
            <w:pPr>
              <w:rPr>
                <w:b/>
                <w:i/>
                <w:iCs/>
              </w:rPr>
            </w:pPr>
          </w:p>
          <w:p w14:paraId="52088300" w14:textId="77777777" w:rsidR="001C4466" w:rsidRDefault="001C4466" w:rsidP="00B65E91">
            <w:pPr>
              <w:rPr>
                <w:b/>
                <w:i/>
                <w:iCs/>
              </w:rPr>
            </w:pPr>
          </w:p>
          <w:p w14:paraId="42A5BAA6" w14:textId="5AB7A381" w:rsidR="007354CE" w:rsidRPr="007354CE" w:rsidRDefault="007354CE" w:rsidP="00B65E91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lastRenderedPageBreak/>
              <w:t xml:space="preserve">Relative </w:t>
            </w:r>
            <w:r w:rsidR="006906F4">
              <w:rPr>
                <w:b/>
                <w:i/>
                <w:iCs/>
              </w:rPr>
              <w:t>w</w:t>
            </w:r>
            <w:r>
              <w:rPr>
                <w:b/>
                <w:i/>
                <w:iCs/>
              </w:rPr>
              <w:t>eaknesses</w:t>
            </w:r>
          </w:p>
        </w:tc>
        <w:tc>
          <w:tcPr>
            <w:tcW w:w="625" w:type="pct"/>
            <w:tcBorders>
              <w:bottom w:val="nil"/>
            </w:tcBorders>
          </w:tcPr>
          <w:p w14:paraId="445A0674" w14:textId="77777777" w:rsidR="001C4466" w:rsidRDefault="001C4466" w:rsidP="00E1167A">
            <w:pPr>
              <w:ind w:left="113" w:hanging="113"/>
            </w:pPr>
          </w:p>
          <w:p w14:paraId="0A43B3EF" w14:textId="77777777" w:rsidR="001C4466" w:rsidRDefault="001C4466" w:rsidP="00E1167A">
            <w:pPr>
              <w:ind w:left="113" w:hanging="113"/>
            </w:pPr>
          </w:p>
          <w:p w14:paraId="447CB337" w14:textId="77777777" w:rsidR="001C4466" w:rsidRDefault="001C4466" w:rsidP="00E1167A">
            <w:pPr>
              <w:ind w:left="113" w:hanging="113"/>
            </w:pPr>
          </w:p>
          <w:p w14:paraId="78999593" w14:textId="77777777" w:rsidR="001C4466" w:rsidRDefault="001C4466" w:rsidP="00E1167A">
            <w:pPr>
              <w:ind w:left="113" w:hanging="113"/>
            </w:pPr>
          </w:p>
          <w:p w14:paraId="68F18EE1" w14:textId="77777777" w:rsidR="001C4466" w:rsidRDefault="001C4466" w:rsidP="00E1167A">
            <w:pPr>
              <w:ind w:left="113" w:hanging="113"/>
            </w:pPr>
          </w:p>
          <w:p w14:paraId="2CDB67E9" w14:textId="370C2B9A" w:rsidR="007354CE" w:rsidRDefault="007354CE" w:rsidP="00E1167A">
            <w:pPr>
              <w:ind w:left="113" w:hanging="113"/>
            </w:pPr>
            <w:r>
              <w:lastRenderedPageBreak/>
              <w:t xml:space="preserve">Frequency </w:t>
            </w:r>
            <w:r w:rsidR="006906F4">
              <w:t>(</w:t>
            </w:r>
            <w:r w:rsidR="006906F4" w:rsidRPr="006906F4">
              <w:rPr>
                <w:i/>
                <w:iCs/>
              </w:rPr>
              <w:t>sic</w:t>
            </w:r>
            <w:r w:rsidR="006906F4">
              <w:t xml:space="preserve">) </w:t>
            </w:r>
            <w:r>
              <w:t>use may alienate students</w:t>
            </w:r>
          </w:p>
          <w:p w14:paraId="0081BCF1" w14:textId="77777777" w:rsidR="007354CE" w:rsidRDefault="007354CE" w:rsidP="00E1167A">
            <w:pPr>
              <w:ind w:left="113" w:hanging="113"/>
            </w:pPr>
            <w:r>
              <w:t>May be too simple or too complex</w:t>
            </w:r>
          </w:p>
          <w:p w14:paraId="10EEE4D0" w14:textId="2AF781F4" w:rsidR="007354CE" w:rsidRDefault="007354CE" w:rsidP="00E1167A">
            <w:pPr>
              <w:ind w:left="113" w:hanging="113"/>
            </w:pPr>
            <w:r>
              <w:t>Ambiguity difficult to eliminate</w:t>
            </w:r>
          </w:p>
          <w:p w14:paraId="38C45403" w14:textId="312E559E" w:rsidR="007354CE" w:rsidRDefault="007354CE" w:rsidP="00E1167A">
            <w:pPr>
              <w:ind w:left="113" w:hanging="113"/>
            </w:pPr>
            <w:r>
              <w:t>Encourages ‘off-the-cuff’ responses rather than serious reflection</w:t>
            </w:r>
          </w:p>
          <w:p w14:paraId="53D1FA79" w14:textId="77777777" w:rsidR="007354CE" w:rsidRDefault="007354CE" w:rsidP="00E1167A">
            <w:pPr>
              <w:ind w:left="113" w:hanging="113"/>
            </w:pPr>
            <w:r>
              <w:t>Can encourage complacency</w:t>
            </w:r>
          </w:p>
          <w:p w14:paraId="36EAE616" w14:textId="77777777" w:rsidR="007354CE" w:rsidRDefault="007354CE" w:rsidP="00E1167A">
            <w:pPr>
              <w:ind w:left="113" w:hanging="113"/>
            </w:pPr>
            <w:r>
              <w:t>Time limited</w:t>
            </w:r>
          </w:p>
          <w:p w14:paraId="091EC03E" w14:textId="77777777" w:rsidR="007354CE" w:rsidRDefault="007354CE" w:rsidP="00E1167A">
            <w:pPr>
              <w:ind w:left="113" w:hanging="113"/>
            </w:pPr>
            <w:r>
              <w:t>Even with open questions teacher perspective dominant</w:t>
            </w:r>
          </w:p>
          <w:p w14:paraId="6AF64A91" w14:textId="7A5BB339" w:rsidR="007354CE" w:rsidRDefault="007354CE" w:rsidP="00E1167A">
            <w:pPr>
              <w:ind w:left="113" w:hanging="113"/>
            </w:pPr>
            <w:r>
              <w:t>Needs skill in questionnaire design and analysis</w:t>
            </w:r>
          </w:p>
        </w:tc>
        <w:tc>
          <w:tcPr>
            <w:tcW w:w="625" w:type="pct"/>
            <w:tcBorders>
              <w:bottom w:val="nil"/>
            </w:tcBorders>
          </w:tcPr>
          <w:p w14:paraId="171710A2" w14:textId="77777777" w:rsidR="001C4466" w:rsidRDefault="001C4466" w:rsidP="00E1167A">
            <w:pPr>
              <w:ind w:left="113" w:hanging="113"/>
            </w:pPr>
          </w:p>
          <w:p w14:paraId="0C64AC21" w14:textId="77777777" w:rsidR="001C4466" w:rsidRDefault="001C4466" w:rsidP="00E1167A">
            <w:pPr>
              <w:ind w:left="113" w:hanging="113"/>
            </w:pPr>
          </w:p>
          <w:p w14:paraId="7481FC11" w14:textId="77777777" w:rsidR="001C4466" w:rsidRDefault="001C4466" w:rsidP="00E1167A">
            <w:pPr>
              <w:ind w:left="113" w:hanging="113"/>
            </w:pPr>
          </w:p>
          <w:p w14:paraId="33145974" w14:textId="77777777" w:rsidR="001C4466" w:rsidRDefault="001C4466" w:rsidP="00E1167A">
            <w:pPr>
              <w:ind w:left="113" w:hanging="113"/>
            </w:pPr>
          </w:p>
          <w:p w14:paraId="76FB3D3E" w14:textId="77777777" w:rsidR="001C4466" w:rsidRDefault="001C4466" w:rsidP="00E1167A">
            <w:pPr>
              <w:ind w:left="113" w:hanging="113"/>
            </w:pPr>
          </w:p>
          <w:p w14:paraId="0BD3918C" w14:textId="2EB87F5F" w:rsidR="007354CE" w:rsidRDefault="007354CE" w:rsidP="00E1167A">
            <w:pPr>
              <w:ind w:left="113" w:hanging="113"/>
            </w:pPr>
            <w:r>
              <w:lastRenderedPageBreak/>
              <w:t>Students may feel over-controlled</w:t>
            </w:r>
          </w:p>
          <w:p w14:paraId="7B567F25" w14:textId="77777777" w:rsidR="007354CE" w:rsidRDefault="007354CE" w:rsidP="00E1167A">
            <w:pPr>
              <w:ind w:left="113" w:hanging="113"/>
            </w:pPr>
            <w:r>
              <w:t>Exclusively concerned with teacher’s learning objectives\Too specific, not linked with general review</w:t>
            </w:r>
          </w:p>
          <w:p w14:paraId="05979BD5" w14:textId="13AE5E19" w:rsidR="007354CE" w:rsidRDefault="007354CE" w:rsidP="00E1167A">
            <w:pPr>
              <w:ind w:left="113" w:hanging="113"/>
            </w:pPr>
            <w:r>
              <w:t>Tendency to avoid teaching process</w:t>
            </w:r>
          </w:p>
        </w:tc>
        <w:tc>
          <w:tcPr>
            <w:tcW w:w="625" w:type="pct"/>
            <w:tcBorders>
              <w:bottom w:val="nil"/>
            </w:tcBorders>
          </w:tcPr>
          <w:p w14:paraId="2CDF8901" w14:textId="77777777" w:rsidR="001C4466" w:rsidRDefault="001C4466" w:rsidP="00E1167A">
            <w:pPr>
              <w:ind w:left="113" w:hanging="113"/>
            </w:pPr>
          </w:p>
          <w:p w14:paraId="54F9EA24" w14:textId="77777777" w:rsidR="001C4466" w:rsidRDefault="001C4466" w:rsidP="00E1167A">
            <w:pPr>
              <w:ind w:left="113" w:hanging="113"/>
            </w:pPr>
          </w:p>
          <w:p w14:paraId="7A2F78CD" w14:textId="77777777" w:rsidR="001C4466" w:rsidRDefault="001C4466" w:rsidP="00E1167A">
            <w:pPr>
              <w:ind w:left="113" w:hanging="113"/>
            </w:pPr>
          </w:p>
          <w:p w14:paraId="79BFF3F8" w14:textId="77777777" w:rsidR="001C4466" w:rsidRDefault="001C4466" w:rsidP="00E1167A">
            <w:pPr>
              <w:ind w:left="113" w:hanging="113"/>
            </w:pPr>
          </w:p>
          <w:p w14:paraId="0842F29A" w14:textId="77777777" w:rsidR="001C4466" w:rsidRDefault="001C4466" w:rsidP="00E1167A">
            <w:pPr>
              <w:ind w:left="113" w:hanging="113"/>
            </w:pPr>
          </w:p>
          <w:p w14:paraId="2B97E408" w14:textId="53FF67EE" w:rsidR="007354CE" w:rsidRDefault="007354CE" w:rsidP="00E1167A">
            <w:pPr>
              <w:ind w:left="113" w:hanging="113"/>
            </w:pPr>
            <w:r>
              <w:lastRenderedPageBreak/>
              <w:t>Dominant personalities can be over-influential Initial tone of discussion can make it difficult to change to a different point of view</w:t>
            </w:r>
          </w:p>
          <w:p w14:paraId="47064315" w14:textId="77777777" w:rsidR="007354CE" w:rsidRDefault="007354CE" w:rsidP="00E1167A">
            <w:pPr>
              <w:ind w:left="113" w:hanging="113"/>
            </w:pPr>
            <w:r>
              <w:t>Coverage of issues may be limited by time available</w:t>
            </w:r>
          </w:p>
          <w:p w14:paraId="0B32D12E" w14:textId="77777777" w:rsidR="007354CE" w:rsidRDefault="007354CE" w:rsidP="00E1167A">
            <w:pPr>
              <w:ind w:left="113" w:hanging="113"/>
            </w:pPr>
            <w:r>
              <w:t>Difficult to assess distribution of opinion</w:t>
            </w:r>
          </w:p>
          <w:p w14:paraId="0CCEB80E" w14:textId="77777777" w:rsidR="007354CE" w:rsidRDefault="007354CE" w:rsidP="00E1167A">
            <w:pPr>
              <w:ind w:left="113" w:hanging="113"/>
            </w:pPr>
            <w:r>
              <w:t>Lack of anonymity may be inhibiting</w:t>
            </w:r>
          </w:p>
          <w:p w14:paraId="2441F74C" w14:textId="4CF226C0" w:rsidR="007354CE" w:rsidRDefault="007354CE" w:rsidP="00E1167A">
            <w:pPr>
              <w:ind w:left="113" w:hanging="113"/>
            </w:pPr>
            <w:r>
              <w:t>Skill in group discussion may be needed</w:t>
            </w:r>
          </w:p>
        </w:tc>
        <w:tc>
          <w:tcPr>
            <w:tcW w:w="625" w:type="pct"/>
            <w:tcBorders>
              <w:bottom w:val="nil"/>
            </w:tcBorders>
          </w:tcPr>
          <w:p w14:paraId="3C9B7C85" w14:textId="77777777" w:rsidR="001C4466" w:rsidRDefault="001C4466" w:rsidP="00E1167A">
            <w:pPr>
              <w:ind w:left="113" w:hanging="113"/>
            </w:pPr>
          </w:p>
          <w:p w14:paraId="3906ABCC" w14:textId="77777777" w:rsidR="001C4466" w:rsidRDefault="001C4466" w:rsidP="00E1167A">
            <w:pPr>
              <w:ind w:left="113" w:hanging="113"/>
            </w:pPr>
          </w:p>
          <w:p w14:paraId="335CFD90" w14:textId="77777777" w:rsidR="001C4466" w:rsidRDefault="001C4466" w:rsidP="00E1167A">
            <w:pPr>
              <w:ind w:left="113" w:hanging="113"/>
            </w:pPr>
          </w:p>
          <w:p w14:paraId="4EC8BAF4" w14:textId="77777777" w:rsidR="001C4466" w:rsidRDefault="001C4466" w:rsidP="00E1167A">
            <w:pPr>
              <w:ind w:left="113" w:hanging="113"/>
            </w:pPr>
          </w:p>
          <w:p w14:paraId="26C8D4B1" w14:textId="77777777" w:rsidR="001C4466" w:rsidRDefault="001C4466" w:rsidP="00E1167A">
            <w:pPr>
              <w:ind w:left="113" w:hanging="113"/>
            </w:pPr>
          </w:p>
          <w:p w14:paraId="7FB9486B" w14:textId="05B90A32" w:rsidR="007354CE" w:rsidRDefault="006906F4" w:rsidP="00E1167A">
            <w:pPr>
              <w:ind w:left="113" w:hanging="113"/>
            </w:pPr>
            <w:r>
              <w:lastRenderedPageBreak/>
              <w:t>Can be biased by personal impact</w:t>
            </w:r>
          </w:p>
          <w:p w14:paraId="11B8EBF0" w14:textId="6BC12283" w:rsidR="006906F4" w:rsidRDefault="006906F4" w:rsidP="00E1167A">
            <w:pPr>
              <w:ind w:left="113" w:hanging="113"/>
            </w:pPr>
            <w:r>
              <w:t>Coverage of students poor or very time-consuming, biased sample unless careful</w:t>
            </w:r>
          </w:p>
        </w:tc>
        <w:tc>
          <w:tcPr>
            <w:tcW w:w="625" w:type="pct"/>
            <w:tcBorders>
              <w:bottom w:val="nil"/>
            </w:tcBorders>
          </w:tcPr>
          <w:p w14:paraId="30F8971C" w14:textId="77777777" w:rsidR="001C4466" w:rsidRDefault="001C4466" w:rsidP="00E1167A">
            <w:pPr>
              <w:ind w:left="113" w:hanging="113"/>
            </w:pPr>
          </w:p>
          <w:p w14:paraId="1ABBE642" w14:textId="77777777" w:rsidR="001C4466" w:rsidRDefault="001C4466" w:rsidP="00E1167A">
            <w:pPr>
              <w:ind w:left="113" w:hanging="113"/>
            </w:pPr>
          </w:p>
          <w:p w14:paraId="1FF56394" w14:textId="77777777" w:rsidR="001C4466" w:rsidRDefault="001C4466" w:rsidP="00E1167A">
            <w:pPr>
              <w:ind w:left="113" w:hanging="113"/>
            </w:pPr>
          </w:p>
          <w:p w14:paraId="451A1AFA" w14:textId="77777777" w:rsidR="001C4466" w:rsidRDefault="001C4466" w:rsidP="00E1167A">
            <w:pPr>
              <w:ind w:left="113" w:hanging="113"/>
            </w:pPr>
          </w:p>
          <w:p w14:paraId="6139FC59" w14:textId="77777777" w:rsidR="001C4466" w:rsidRDefault="001C4466" w:rsidP="00E1167A">
            <w:pPr>
              <w:ind w:left="113" w:hanging="113"/>
            </w:pPr>
          </w:p>
          <w:p w14:paraId="664A9542" w14:textId="1589C43C" w:rsidR="006906F4" w:rsidRDefault="006906F4" w:rsidP="00E1167A">
            <w:pPr>
              <w:ind w:left="113" w:hanging="113"/>
            </w:pPr>
            <w:r>
              <w:lastRenderedPageBreak/>
              <w:t>Aspects of interest to teachers may be omitted</w:t>
            </w:r>
          </w:p>
          <w:p w14:paraId="1CF2EF13" w14:textId="2903EC82" w:rsidR="006906F4" w:rsidRDefault="006906F4" w:rsidP="00E1167A">
            <w:pPr>
              <w:ind w:left="113" w:hanging="113"/>
            </w:pPr>
            <w:r>
              <w:t>May not provide causative information</w:t>
            </w:r>
          </w:p>
          <w:p w14:paraId="7E401B0B" w14:textId="396F725A" w:rsidR="006906F4" w:rsidRDefault="006906F4" w:rsidP="00E1167A">
            <w:pPr>
              <w:ind w:left="113" w:hanging="113"/>
            </w:pPr>
            <w:r>
              <w:t>More time-consuming for students</w:t>
            </w:r>
          </w:p>
        </w:tc>
        <w:tc>
          <w:tcPr>
            <w:tcW w:w="625" w:type="pct"/>
            <w:tcBorders>
              <w:bottom w:val="nil"/>
            </w:tcBorders>
          </w:tcPr>
          <w:p w14:paraId="047FA52A" w14:textId="77777777" w:rsidR="001C4466" w:rsidRDefault="001C4466" w:rsidP="006906F4">
            <w:pPr>
              <w:ind w:left="113" w:hanging="113"/>
            </w:pPr>
          </w:p>
          <w:p w14:paraId="211AC480" w14:textId="77777777" w:rsidR="001C4466" w:rsidRDefault="001C4466" w:rsidP="006906F4">
            <w:pPr>
              <w:ind w:left="113" w:hanging="113"/>
            </w:pPr>
          </w:p>
          <w:p w14:paraId="2F187BA8" w14:textId="77777777" w:rsidR="001C4466" w:rsidRDefault="001C4466" w:rsidP="006906F4">
            <w:pPr>
              <w:ind w:left="113" w:hanging="113"/>
            </w:pPr>
          </w:p>
          <w:p w14:paraId="6C017F2D" w14:textId="77777777" w:rsidR="001C4466" w:rsidRDefault="001C4466" w:rsidP="006906F4">
            <w:pPr>
              <w:ind w:left="113" w:hanging="113"/>
            </w:pPr>
          </w:p>
          <w:p w14:paraId="075ADC98" w14:textId="77777777" w:rsidR="001C4466" w:rsidRDefault="001C4466" w:rsidP="006906F4">
            <w:pPr>
              <w:ind w:left="113" w:hanging="113"/>
            </w:pPr>
          </w:p>
          <w:p w14:paraId="2694082E" w14:textId="1078DA49" w:rsidR="006906F4" w:rsidRDefault="006906F4" w:rsidP="006906F4">
            <w:pPr>
              <w:ind w:left="113" w:hanging="113"/>
            </w:pPr>
            <w:r>
              <w:lastRenderedPageBreak/>
              <w:t>May be intimidating especially if status difference</w:t>
            </w:r>
          </w:p>
          <w:p w14:paraId="180A867C" w14:textId="77777777" w:rsidR="006906F4" w:rsidRDefault="006906F4" w:rsidP="006906F4">
            <w:pPr>
              <w:ind w:left="113" w:hanging="113"/>
            </w:pPr>
            <w:r>
              <w:t>May lead to under-emphasis of student viewpoint</w:t>
            </w:r>
          </w:p>
          <w:p w14:paraId="7C5A726C" w14:textId="66D5F83E" w:rsidR="007354CE" w:rsidRDefault="006906F4" w:rsidP="006906F4">
            <w:pPr>
              <w:ind w:left="113" w:hanging="113"/>
            </w:pPr>
            <w:r>
              <w:t>May be mutual support for undesirable or restricted view of teaching</w:t>
            </w:r>
          </w:p>
        </w:tc>
        <w:tc>
          <w:tcPr>
            <w:tcW w:w="625" w:type="pct"/>
            <w:tcBorders>
              <w:bottom w:val="nil"/>
            </w:tcBorders>
          </w:tcPr>
          <w:p w14:paraId="38993B78" w14:textId="77777777" w:rsidR="001C4466" w:rsidRDefault="001C4466" w:rsidP="00E1167A">
            <w:pPr>
              <w:ind w:left="113" w:hanging="113"/>
            </w:pPr>
          </w:p>
          <w:p w14:paraId="1C40A55B" w14:textId="77777777" w:rsidR="001C4466" w:rsidRDefault="001C4466" w:rsidP="00E1167A">
            <w:pPr>
              <w:ind w:left="113" w:hanging="113"/>
            </w:pPr>
          </w:p>
          <w:p w14:paraId="622E2BBD" w14:textId="77777777" w:rsidR="001C4466" w:rsidRDefault="001C4466" w:rsidP="00E1167A">
            <w:pPr>
              <w:ind w:left="113" w:hanging="113"/>
            </w:pPr>
          </w:p>
          <w:p w14:paraId="59535FE0" w14:textId="77777777" w:rsidR="001C4466" w:rsidRDefault="001C4466" w:rsidP="00E1167A">
            <w:pPr>
              <w:ind w:left="113" w:hanging="113"/>
            </w:pPr>
          </w:p>
          <w:p w14:paraId="6F61062B" w14:textId="77777777" w:rsidR="001C4466" w:rsidRDefault="001C4466" w:rsidP="00E1167A">
            <w:pPr>
              <w:ind w:left="113" w:hanging="113"/>
            </w:pPr>
          </w:p>
          <w:p w14:paraId="6E835424" w14:textId="6E91EDE9" w:rsidR="007354CE" w:rsidRDefault="006906F4" w:rsidP="00E1167A">
            <w:pPr>
              <w:ind w:left="113" w:hanging="113"/>
            </w:pPr>
            <w:r>
              <w:lastRenderedPageBreak/>
              <w:t>Can encourage too much introspection</w:t>
            </w:r>
          </w:p>
          <w:p w14:paraId="34E49C23" w14:textId="5CCC48A6" w:rsidR="006906F4" w:rsidRDefault="006906F4" w:rsidP="00E1167A">
            <w:pPr>
              <w:ind w:left="113" w:hanging="113"/>
            </w:pPr>
            <w:r>
              <w:t>May emphasize work as learning exercise ‘rather than real-life pro</w:t>
            </w:r>
            <w:bookmarkStart w:id="0" w:name="_GoBack"/>
            <w:bookmarkEnd w:id="0"/>
            <w:r>
              <w:t>duction’</w:t>
            </w:r>
          </w:p>
        </w:tc>
      </w:tr>
      <w:tr w:rsidR="001C4466" w14:paraId="4C345863" w14:textId="77777777" w:rsidTr="001C4466">
        <w:tc>
          <w:tcPr>
            <w:tcW w:w="625" w:type="pct"/>
            <w:tcBorders>
              <w:top w:val="nil"/>
              <w:bottom w:val="single" w:sz="4" w:space="0" w:color="auto"/>
            </w:tcBorders>
          </w:tcPr>
          <w:p w14:paraId="57550931" w14:textId="77777777" w:rsidR="001C4466" w:rsidRDefault="001C4466" w:rsidP="00B65E91">
            <w:pPr>
              <w:rPr>
                <w:b/>
                <w:i/>
                <w:iCs/>
              </w:rPr>
            </w:pPr>
          </w:p>
        </w:tc>
        <w:tc>
          <w:tcPr>
            <w:tcW w:w="625" w:type="pct"/>
            <w:tcBorders>
              <w:top w:val="nil"/>
              <w:bottom w:val="single" w:sz="4" w:space="0" w:color="auto"/>
            </w:tcBorders>
          </w:tcPr>
          <w:p w14:paraId="744E8C71" w14:textId="77777777" w:rsidR="001C4466" w:rsidRDefault="001C4466" w:rsidP="00E1167A">
            <w:pPr>
              <w:ind w:left="113" w:hanging="113"/>
            </w:pPr>
          </w:p>
        </w:tc>
        <w:tc>
          <w:tcPr>
            <w:tcW w:w="625" w:type="pct"/>
            <w:tcBorders>
              <w:top w:val="nil"/>
              <w:bottom w:val="single" w:sz="4" w:space="0" w:color="auto"/>
            </w:tcBorders>
          </w:tcPr>
          <w:p w14:paraId="046EBD9F" w14:textId="77777777" w:rsidR="001C4466" w:rsidRDefault="001C4466" w:rsidP="00E1167A">
            <w:pPr>
              <w:ind w:left="113" w:hanging="113"/>
            </w:pPr>
          </w:p>
        </w:tc>
        <w:tc>
          <w:tcPr>
            <w:tcW w:w="625" w:type="pct"/>
            <w:tcBorders>
              <w:top w:val="nil"/>
              <w:bottom w:val="single" w:sz="4" w:space="0" w:color="auto"/>
            </w:tcBorders>
          </w:tcPr>
          <w:p w14:paraId="276D25E6" w14:textId="77777777" w:rsidR="001C4466" w:rsidRDefault="001C4466" w:rsidP="00E1167A">
            <w:pPr>
              <w:ind w:left="113" w:hanging="113"/>
            </w:pPr>
          </w:p>
        </w:tc>
        <w:tc>
          <w:tcPr>
            <w:tcW w:w="625" w:type="pct"/>
            <w:tcBorders>
              <w:top w:val="nil"/>
              <w:bottom w:val="single" w:sz="4" w:space="0" w:color="auto"/>
            </w:tcBorders>
          </w:tcPr>
          <w:p w14:paraId="2153B7AE" w14:textId="77777777" w:rsidR="001C4466" w:rsidRDefault="001C4466" w:rsidP="00E1167A">
            <w:pPr>
              <w:ind w:left="113" w:hanging="113"/>
            </w:pPr>
          </w:p>
        </w:tc>
        <w:tc>
          <w:tcPr>
            <w:tcW w:w="625" w:type="pct"/>
            <w:tcBorders>
              <w:top w:val="nil"/>
              <w:bottom w:val="single" w:sz="4" w:space="0" w:color="auto"/>
            </w:tcBorders>
          </w:tcPr>
          <w:p w14:paraId="23BA60DC" w14:textId="77777777" w:rsidR="001C4466" w:rsidRDefault="001C4466" w:rsidP="00E1167A">
            <w:pPr>
              <w:ind w:left="113" w:hanging="113"/>
            </w:pPr>
          </w:p>
        </w:tc>
        <w:tc>
          <w:tcPr>
            <w:tcW w:w="625" w:type="pct"/>
            <w:tcBorders>
              <w:top w:val="nil"/>
              <w:bottom w:val="single" w:sz="4" w:space="0" w:color="auto"/>
            </w:tcBorders>
          </w:tcPr>
          <w:p w14:paraId="402298CF" w14:textId="77777777" w:rsidR="001C4466" w:rsidRDefault="001C4466" w:rsidP="006906F4">
            <w:pPr>
              <w:ind w:left="113" w:hanging="113"/>
            </w:pPr>
          </w:p>
        </w:tc>
        <w:tc>
          <w:tcPr>
            <w:tcW w:w="625" w:type="pct"/>
            <w:tcBorders>
              <w:top w:val="nil"/>
              <w:bottom w:val="single" w:sz="4" w:space="0" w:color="auto"/>
            </w:tcBorders>
          </w:tcPr>
          <w:p w14:paraId="0A4D2295" w14:textId="77777777" w:rsidR="001C4466" w:rsidRDefault="001C4466" w:rsidP="00E1167A">
            <w:pPr>
              <w:ind w:left="113" w:hanging="113"/>
            </w:pPr>
          </w:p>
        </w:tc>
      </w:tr>
    </w:tbl>
    <w:p w14:paraId="19FC96F3" w14:textId="4FBE8E4B" w:rsidR="00B65E91" w:rsidRDefault="00B65E91" w:rsidP="00B65E91"/>
    <w:p w14:paraId="67BCD678" w14:textId="5A904DA0" w:rsidR="00B65E91" w:rsidRPr="00B65E91" w:rsidRDefault="00B65E91" w:rsidP="00B65E91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Calibri" w:hAnsi="Calibri" w:cs="Calibri"/>
          <w:noProof/>
        </w:rPr>
      </w:pPr>
      <w:r>
        <w:fldChar w:fldCharType="begin" w:fldLock="1"/>
      </w:r>
      <w:r>
        <w:instrText xml:space="preserve">ADDIN Mendeley Bibliography CSL_BIBLIOGRAPHY </w:instrText>
      </w:r>
      <w:r>
        <w:fldChar w:fldCharType="separate"/>
      </w:r>
      <w:r w:rsidRPr="00B65E91">
        <w:rPr>
          <w:rFonts w:ascii="Calibri" w:hAnsi="Calibri" w:cs="Calibri"/>
          <w:noProof/>
          <w:szCs w:val="24"/>
        </w:rPr>
        <w:t xml:space="preserve">Light, G., Cox, R., &amp; Calkins, S. (2009). Evaluating: teaching and course evaluation. In </w:t>
      </w:r>
      <w:r w:rsidRPr="00B65E91">
        <w:rPr>
          <w:rFonts w:ascii="Calibri" w:hAnsi="Calibri" w:cs="Calibri"/>
          <w:i/>
          <w:iCs/>
          <w:noProof/>
          <w:szCs w:val="24"/>
        </w:rPr>
        <w:t>Learning and teaching in higher education: the reflective professional</w:t>
      </w:r>
      <w:r w:rsidRPr="00B65E91">
        <w:rPr>
          <w:rFonts w:ascii="Calibri" w:hAnsi="Calibri" w:cs="Calibri"/>
          <w:noProof/>
          <w:szCs w:val="24"/>
        </w:rPr>
        <w:t xml:space="preserve"> (2nd ed., pp. 237–269). Los Angeles, [Calif]; London: SAGE Publications Inc.</w:t>
      </w:r>
    </w:p>
    <w:p w14:paraId="5C65B4E0" w14:textId="11E0079A" w:rsidR="00B65E91" w:rsidRPr="00B65E91" w:rsidRDefault="00B65E91" w:rsidP="00B65E91">
      <w:r>
        <w:fldChar w:fldCharType="end"/>
      </w:r>
    </w:p>
    <w:sectPr w:rsidR="00B65E91" w:rsidRPr="00B65E91" w:rsidSect="00A24CE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E91"/>
    <w:rsid w:val="001C4466"/>
    <w:rsid w:val="004E32DE"/>
    <w:rsid w:val="006906F4"/>
    <w:rsid w:val="007354CE"/>
    <w:rsid w:val="009F038A"/>
    <w:rsid w:val="00A24CE0"/>
    <w:rsid w:val="00B65E91"/>
    <w:rsid w:val="00C77070"/>
    <w:rsid w:val="00E1167A"/>
    <w:rsid w:val="00E90367"/>
    <w:rsid w:val="00F31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B7690"/>
  <w15:chartTrackingRefBased/>
  <w15:docId w15:val="{B50054EB-8DB5-4384-BC61-3ABFD027E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E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5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4C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C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3B61A-F36C-5945-BE9E-99DFEE181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Walkey, Helen C</dc:creator>
  <cp:keywords/>
  <dc:description/>
  <cp:lastModifiedBy>Walkey, Helen C</cp:lastModifiedBy>
  <cp:revision>3</cp:revision>
  <dcterms:created xsi:type="dcterms:W3CDTF">2020-03-11T16:49:00Z</dcterms:created>
  <dcterms:modified xsi:type="dcterms:W3CDTF">2020-03-18T09:36:00Z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752436e5-64a2-35b7-8ea8-0bdafb56961e</vt:lpwstr>
  </property>
  <property fmtid="{D5CDD505-2E9C-101B-9397-08002B2CF9AE}" pid="4" name="Mendeley Citation Style_1">
    <vt:lpwstr>http://www.zotero.org/styles/apa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10th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