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1ABBE" w14:textId="77777777" w:rsidR="007E749A" w:rsidRPr="006A1F71" w:rsidRDefault="007E749A" w:rsidP="007E749A">
      <w:pPr>
        <w:pStyle w:val="Title"/>
        <w:rPr>
          <w:rFonts w:cs="Arial"/>
          <w:szCs w:val="22"/>
        </w:rPr>
      </w:pPr>
      <w:r w:rsidRPr="006A1F71">
        <w:rPr>
          <w:rFonts w:cs="Arial"/>
          <w:noProof/>
          <w:szCs w:val="22"/>
          <w:lang w:eastAsia="en-GB"/>
        </w:rPr>
        <w:drawing>
          <wp:anchor distT="0" distB="0" distL="114300" distR="114300" simplePos="0" relativeHeight="251659264" behindDoc="0" locked="0" layoutInCell="1" allowOverlap="1" wp14:anchorId="585AFBD2" wp14:editId="357B8A0C">
            <wp:simplePos x="0" y="0"/>
            <wp:positionH relativeFrom="column">
              <wp:posOffset>-442595</wp:posOffset>
            </wp:positionH>
            <wp:positionV relativeFrom="paragraph">
              <wp:posOffset>0</wp:posOffset>
            </wp:positionV>
            <wp:extent cx="2057400" cy="533400"/>
            <wp:effectExtent l="0" t="0" r="0" b="0"/>
            <wp:wrapTopAndBottom/>
            <wp:docPr id="1" name="Picture 1" descr="Imperial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erial mon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74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59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12"/>
      </w:tblGrid>
      <w:tr w:rsidR="007E749A" w:rsidRPr="006A1F71" w14:paraId="60358E25" w14:textId="77777777" w:rsidTr="007E749A">
        <w:tc>
          <w:tcPr>
            <w:tcW w:w="1946" w:type="pct"/>
          </w:tcPr>
          <w:p w14:paraId="7986900E" w14:textId="77777777" w:rsidR="007E749A" w:rsidRPr="006A1F71" w:rsidRDefault="007E749A" w:rsidP="00B40E96">
            <w:pPr>
              <w:spacing w:line="360" w:lineRule="auto"/>
              <w:jc w:val="both"/>
              <w:rPr>
                <w:rFonts w:cs="Arial"/>
                <w:b/>
                <w:szCs w:val="22"/>
              </w:rPr>
            </w:pPr>
            <w:r w:rsidRPr="006A1F71">
              <w:rPr>
                <w:rFonts w:cs="Arial"/>
                <w:b/>
                <w:szCs w:val="22"/>
              </w:rPr>
              <w:t>Job Title:</w:t>
            </w:r>
          </w:p>
        </w:tc>
        <w:tc>
          <w:tcPr>
            <w:tcW w:w="3054" w:type="pct"/>
          </w:tcPr>
          <w:p w14:paraId="3A5168FD" w14:textId="21851F21" w:rsidR="007E749A" w:rsidRPr="006A1F71" w:rsidRDefault="00403376" w:rsidP="00B40E96">
            <w:pPr>
              <w:jc w:val="both"/>
              <w:rPr>
                <w:rFonts w:cs="Arial"/>
                <w:szCs w:val="22"/>
              </w:rPr>
            </w:pPr>
            <w:r>
              <w:rPr>
                <w:rFonts w:cs="Arial"/>
                <w:szCs w:val="22"/>
              </w:rPr>
              <w:t>Graduate Teaching Assistant</w:t>
            </w:r>
            <w:r w:rsidR="00EE5A7B">
              <w:rPr>
                <w:rFonts w:cs="Arial"/>
                <w:szCs w:val="22"/>
              </w:rPr>
              <w:t xml:space="preserve"> (Global Masters Programme) </w:t>
            </w:r>
          </w:p>
        </w:tc>
      </w:tr>
      <w:tr w:rsidR="00A27CB9" w:rsidRPr="006A1F71" w14:paraId="2530FCD7" w14:textId="77777777" w:rsidTr="00F25D97">
        <w:tc>
          <w:tcPr>
            <w:tcW w:w="1946" w:type="pct"/>
          </w:tcPr>
          <w:p w14:paraId="019B124A" w14:textId="77777777" w:rsidR="00A27CB9" w:rsidRPr="006A1F71" w:rsidRDefault="00A27CB9" w:rsidP="00A27CB9">
            <w:pPr>
              <w:spacing w:line="360" w:lineRule="auto"/>
              <w:jc w:val="both"/>
              <w:rPr>
                <w:rFonts w:cs="Arial"/>
                <w:b/>
                <w:szCs w:val="22"/>
              </w:rPr>
            </w:pPr>
            <w:r w:rsidRPr="006A1F71">
              <w:rPr>
                <w:rFonts w:cs="Arial"/>
                <w:b/>
                <w:szCs w:val="22"/>
              </w:rPr>
              <w:t>Department/Division/Faculty:</w:t>
            </w:r>
            <w:r w:rsidRPr="006A1F71">
              <w:rPr>
                <w:rFonts w:cs="Arial"/>
                <w:b/>
                <w:szCs w:val="22"/>
              </w:rPr>
              <w:tab/>
            </w:r>
          </w:p>
        </w:tc>
        <w:tc>
          <w:tcPr>
            <w:tcW w:w="3054" w:type="pct"/>
            <w:vAlign w:val="center"/>
          </w:tcPr>
          <w:p w14:paraId="35194320" w14:textId="25B97115" w:rsidR="00A27CB9" w:rsidRPr="006A1F71" w:rsidRDefault="00A27CB9" w:rsidP="00A27CB9">
            <w:pPr>
              <w:jc w:val="both"/>
              <w:rPr>
                <w:rFonts w:cs="Arial"/>
                <w:szCs w:val="22"/>
              </w:rPr>
            </w:pPr>
            <w:r>
              <w:rPr>
                <w:rFonts w:cs="Arial"/>
                <w:szCs w:val="22"/>
              </w:rPr>
              <w:t>School of Public Health, Faculty of Medicine</w:t>
            </w:r>
          </w:p>
        </w:tc>
      </w:tr>
      <w:tr w:rsidR="00A27CB9" w:rsidRPr="006A1F71" w14:paraId="2F2A311E" w14:textId="77777777" w:rsidTr="007E749A">
        <w:tc>
          <w:tcPr>
            <w:tcW w:w="1946" w:type="pct"/>
          </w:tcPr>
          <w:p w14:paraId="63609DC1" w14:textId="77777777" w:rsidR="00A27CB9" w:rsidRPr="006A1F71" w:rsidRDefault="00A27CB9" w:rsidP="00A27CB9">
            <w:pPr>
              <w:spacing w:line="360" w:lineRule="auto"/>
              <w:jc w:val="both"/>
              <w:rPr>
                <w:rFonts w:cs="Arial"/>
                <w:b/>
                <w:szCs w:val="22"/>
              </w:rPr>
            </w:pPr>
            <w:r w:rsidRPr="006A1F71">
              <w:rPr>
                <w:rFonts w:cs="Arial"/>
                <w:b/>
                <w:szCs w:val="22"/>
              </w:rPr>
              <w:t>Campus location:</w:t>
            </w:r>
          </w:p>
        </w:tc>
        <w:tc>
          <w:tcPr>
            <w:tcW w:w="3054" w:type="pct"/>
          </w:tcPr>
          <w:p w14:paraId="0C90EEEA" w14:textId="603CD2A4" w:rsidR="00A27CB9" w:rsidRPr="006A1F71" w:rsidRDefault="00A27CB9" w:rsidP="00A27CB9">
            <w:pPr>
              <w:jc w:val="both"/>
              <w:rPr>
                <w:rFonts w:cs="Arial"/>
                <w:szCs w:val="22"/>
              </w:rPr>
            </w:pPr>
            <w:r>
              <w:rPr>
                <w:rFonts w:cs="Arial"/>
                <w:szCs w:val="22"/>
              </w:rPr>
              <w:t>St Mary’s Campus</w:t>
            </w:r>
          </w:p>
        </w:tc>
      </w:tr>
      <w:tr w:rsidR="00A27CB9" w:rsidRPr="006A1F71" w14:paraId="27A216AE" w14:textId="77777777" w:rsidTr="007E749A">
        <w:tc>
          <w:tcPr>
            <w:tcW w:w="1946" w:type="pct"/>
          </w:tcPr>
          <w:p w14:paraId="00AB28E3" w14:textId="77777777" w:rsidR="00A27CB9" w:rsidRPr="006A1F71" w:rsidRDefault="00A27CB9" w:rsidP="00A27CB9">
            <w:pPr>
              <w:spacing w:line="360" w:lineRule="auto"/>
              <w:jc w:val="both"/>
              <w:rPr>
                <w:rFonts w:cs="Arial"/>
                <w:b/>
                <w:szCs w:val="22"/>
              </w:rPr>
            </w:pPr>
            <w:r w:rsidRPr="006A1F71">
              <w:rPr>
                <w:rFonts w:cs="Arial"/>
                <w:b/>
                <w:szCs w:val="22"/>
              </w:rPr>
              <w:t xml:space="preserve">Job Family/Level:                           </w:t>
            </w:r>
            <w:r w:rsidRPr="006A1F71">
              <w:rPr>
                <w:rFonts w:cs="Arial"/>
                <w:b/>
                <w:szCs w:val="22"/>
              </w:rPr>
              <w:tab/>
            </w:r>
          </w:p>
        </w:tc>
        <w:tc>
          <w:tcPr>
            <w:tcW w:w="3054" w:type="pct"/>
          </w:tcPr>
          <w:p w14:paraId="414C4FE7" w14:textId="77777777" w:rsidR="00A27CB9" w:rsidRPr="006A1F71" w:rsidRDefault="00A27CB9" w:rsidP="00A27CB9">
            <w:pPr>
              <w:jc w:val="both"/>
              <w:rPr>
                <w:rFonts w:cs="Arial"/>
                <w:szCs w:val="22"/>
              </w:rPr>
            </w:pPr>
            <w:r>
              <w:rPr>
                <w:rFonts w:cs="Arial"/>
                <w:szCs w:val="22"/>
              </w:rPr>
              <w:t>Learning and Teaching, Level 3a</w:t>
            </w:r>
          </w:p>
        </w:tc>
      </w:tr>
      <w:tr w:rsidR="00A27CB9" w:rsidRPr="006A1F71" w14:paraId="17D6F452" w14:textId="77777777" w:rsidTr="007E749A">
        <w:tc>
          <w:tcPr>
            <w:tcW w:w="1946" w:type="pct"/>
          </w:tcPr>
          <w:p w14:paraId="104CD446" w14:textId="77777777" w:rsidR="00A27CB9" w:rsidRPr="006A1F71" w:rsidRDefault="00A27CB9" w:rsidP="00A27CB9">
            <w:pPr>
              <w:spacing w:line="360" w:lineRule="auto"/>
              <w:jc w:val="both"/>
              <w:rPr>
                <w:rFonts w:cs="Arial"/>
                <w:b/>
                <w:szCs w:val="22"/>
              </w:rPr>
            </w:pPr>
            <w:r>
              <w:rPr>
                <w:rFonts w:cs="Arial"/>
                <w:b/>
                <w:szCs w:val="22"/>
              </w:rPr>
              <w:t>Salary Range:</w:t>
            </w:r>
          </w:p>
        </w:tc>
        <w:tc>
          <w:tcPr>
            <w:tcW w:w="3054" w:type="pct"/>
          </w:tcPr>
          <w:p w14:paraId="6E784AB5" w14:textId="718A31F9" w:rsidR="00A27CB9" w:rsidRPr="00356B57" w:rsidRDefault="00F17E7F" w:rsidP="00356B57">
            <w:pPr>
              <w:rPr>
                <w:rFonts w:ascii="Times New Roman" w:hAnsi="Times New Roman"/>
              </w:rPr>
            </w:pPr>
            <w:r>
              <w:t>£30,770</w:t>
            </w:r>
            <w:r w:rsidR="00356B57">
              <w:rPr>
                <w:rFonts w:ascii="Times New Roman" w:hAnsi="Times New Roman"/>
              </w:rPr>
              <w:t xml:space="preserve"> - </w:t>
            </w:r>
            <w:r w:rsidR="00356B57">
              <w:t>£34,960 per annum</w:t>
            </w:r>
          </w:p>
        </w:tc>
      </w:tr>
      <w:tr w:rsidR="00C91E26" w:rsidRPr="006A1F71" w14:paraId="75DC125F" w14:textId="77777777" w:rsidTr="003D5F6D">
        <w:tc>
          <w:tcPr>
            <w:tcW w:w="1946" w:type="pct"/>
          </w:tcPr>
          <w:p w14:paraId="2C67BD4A" w14:textId="77777777" w:rsidR="00C91E26" w:rsidRPr="006A1F71" w:rsidRDefault="00C91E26" w:rsidP="00C91E26">
            <w:pPr>
              <w:spacing w:line="360" w:lineRule="auto"/>
              <w:jc w:val="both"/>
              <w:rPr>
                <w:rFonts w:cs="Arial"/>
                <w:b/>
                <w:szCs w:val="22"/>
              </w:rPr>
            </w:pPr>
            <w:r w:rsidRPr="006A1F71">
              <w:rPr>
                <w:rFonts w:cs="Arial"/>
                <w:b/>
                <w:szCs w:val="22"/>
              </w:rPr>
              <w:t xml:space="preserve">Responsible to:             </w:t>
            </w:r>
            <w:r w:rsidRPr="006A1F71">
              <w:rPr>
                <w:rFonts w:cs="Arial"/>
                <w:b/>
                <w:szCs w:val="22"/>
              </w:rPr>
              <w:tab/>
            </w:r>
            <w:r w:rsidRPr="006A1F71">
              <w:rPr>
                <w:rFonts w:cs="Arial"/>
                <w:b/>
                <w:szCs w:val="22"/>
              </w:rPr>
              <w:tab/>
            </w:r>
          </w:p>
        </w:tc>
        <w:tc>
          <w:tcPr>
            <w:tcW w:w="3054" w:type="pct"/>
            <w:vAlign w:val="center"/>
          </w:tcPr>
          <w:p w14:paraId="22D58F02" w14:textId="7E0DC5AD" w:rsidR="00C91E26" w:rsidRPr="006A1F71" w:rsidRDefault="00CC15D6" w:rsidP="00C91E26">
            <w:pPr>
              <w:jc w:val="both"/>
              <w:rPr>
                <w:rFonts w:cs="Arial"/>
                <w:szCs w:val="22"/>
              </w:rPr>
            </w:pPr>
            <w:r w:rsidRPr="003A1C9D">
              <w:rPr>
                <w:rFonts w:eastAsia="Arial" w:cs="Arial"/>
                <w:szCs w:val="22"/>
              </w:rPr>
              <w:t>Senior Teaching Fellow (Online)</w:t>
            </w:r>
            <w:r w:rsidR="00487D15" w:rsidRPr="003A1C9D">
              <w:rPr>
                <w:rFonts w:eastAsia="Arial" w:cs="Arial"/>
                <w:szCs w:val="22"/>
              </w:rPr>
              <w:t>/Teaching Fellow</w:t>
            </w:r>
            <w:r w:rsidR="003A1C9D">
              <w:rPr>
                <w:rFonts w:eastAsia="Arial" w:cs="Arial"/>
                <w:szCs w:val="22"/>
              </w:rPr>
              <w:t>s</w:t>
            </w:r>
            <w:r w:rsidR="00487D15" w:rsidRPr="003A1C9D">
              <w:rPr>
                <w:rFonts w:eastAsia="Arial" w:cs="Arial"/>
                <w:szCs w:val="22"/>
              </w:rPr>
              <w:t xml:space="preserve"> (Online)</w:t>
            </w:r>
          </w:p>
        </w:tc>
      </w:tr>
      <w:tr w:rsidR="00C91E26" w:rsidRPr="006A1F71" w14:paraId="1972CB1A" w14:textId="77777777" w:rsidTr="00A944E7">
        <w:tc>
          <w:tcPr>
            <w:tcW w:w="1946" w:type="pct"/>
          </w:tcPr>
          <w:p w14:paraId="5A2A9595" w14:textId="77777777" w:rsidR="00C91E26" w:rsidRPr="006A1F71" w:rsidRDefault="00C91E26" w:rsidP="00C91E26">
            <w:pPr>
              <w:spacing w:line="360" w:lineRule="auto"/>
              <w:jc w:val="both"/>
              <w:rPr>
                <w:rFonts w:cs="Arial"/>
                <w:b/>
                <w:szCs w:val="22"/>
              </w:rPr>
            </w:pPr>
            <w:r w:rsidRPr="006A1F71">
              <w:rPr>
                <w:rFonts w:cs="Arial"/>
                <w:b/>
                <w:szCs w:val="22"/>
              </w:rPr>
              <w:t>Key Working Relationships (internal):</w:t>
            </w:r>
          </w:p>
        </w:tc>
        <w:tc>
          <w:tcPr>
            <w:tcW w:w="3054" w:type="pct"/>
            <w:vAlign w:val="center"/>
          </w:tcPr>
          <w:p w14:paraId="2EB9655F" w14:textId="308CC23C" w:rsidR="00C91E26" w:rsidRPr="006A1F71" w:rsidRDefault="00487D15" w:rsidP="00487D15">
            <w:pPr>
              <w:jc w:val="both"/>
              <w:rPr>
                <w:rFonts w:cs="Arial"/>
                <w:szCs w:val="22"/>
              </w:rPr>
            </w:pPr>
            <w:r>
              <w:rPr>
                <w:rFonts w:cs="Arial"/>
                <w:szCs w:val="22"/>
              </w:rPr>
              <w:t xml:space="preserve">GMPH Course Directors, Teaching Fellows (Online),  School Director of Education, </w:t>
            </w:r>
            <w:r w:rsidR="00992A6A" w:rsidRPr="00B10F2D">
              <w:rPr>
                <w:rFonts w:cs="Arial"/>
                <w:szCs w:val="22"/>
              </w:rPr>
              <w:t xml:space="preserve">School Director </w:t>
            </w:r>
            <w:r>
              <w:rPr>
                <w:rFonts w:cs="Arial"/>
                <w:szCs w:val="22"/>
              </w:rPr>
              <w:t xml:space="preserve">of Postgraduate </w:t>
            </w:r>
            <w:r w:rsidR="00992A6A">
              <w:rPr>
                <w:rFonts w:cs="Arial"/>
                <w:szCs w:val="22"/>
              </w:rPr>
              <w:t xml:space="preserve"> Studies,</w:t>
            </w:r>
            <w:r w:rsidR="00992A6A" w:rsidRPr="00B10F2D">
              <w:rPr>
                <w:rFonts w:cs="Arial"/>
                <w:szCs w:val="22"/>
              </w:rPr>
              <w:t xml:space="preserve"> </w:t>
            </w:r>
            <w:r>
              <w:rPr>
                <w:rFonts w:cs="Arial"/>
                <w:szCs w:val="22"/>
              </w:rPr>
              <w:t xml:space="preserve">GMPH Specialisation Leads, </w:t>
            </w:r>
            <w:r w:rsidR="00992A6A">
              <w:rPr>
                <w:rFonts w:cs="Arial"/>
                <w:szCs w:val="22"/>
              </w:rPr>
              <w:t xml:space="preserve"> </w:t>
            </w:r>
            <w:r>
              <w:rPr>
                <w:rFonts w:cs="Arial"/>
                <w:szCs w:val="22"/>
              </w:rPr>
              <w:t>GMPH Project Manager, Education Manager,</w:t>
            </w:r>
            <w:r w:rsidR="00992A6A" w:rsidRPr="00B10F2D">
              <w:rPr>
                <w:rFonts w:cs="Arial"/>
                <w:szCs w:val="22"/>
              </w:rPr>
              <w:t xml:space="preserve"> School Manager, Instructional Designer</w:t>
            </w:r>
            <w:r w:rsidR="00992A6A">
              <w:rPr>
                <w:rFonts w:cs="Arial"/>
                <w:szCs w:val="22"/>
              </w:rPr>
              <w:t xml:space="preserve">s, </w:t>
            </w:r>
            <w:r w:rsidR="00992A6A" w:rsidRPr="00B10F2D">
              <w:rPr>
                <w:rFonts w:cs="Arial"/>
                <w:szCs w:val="22"/>
              </w:rPr>
              <w:t>Learning Technologist</w:t>
            </w:r>
            <w:r w:rsidR="00992A6A">
              <w:rPr>
                <w:rFonts w:cs="Arial"/>
                <w:szCs w:val="22"/>
              </w:rPr>
              <w:t>s</w:t>
            </w:r>
            <w:r w:rsidR="00992A6A" w:rsidRPr="00B10F2D">
              <w:rPr>
                <w:rFonts w:cs="Arial"/>
                <w:szCs w:val="22"/>
              </w:rPr>
              <w:t xml:space="preserve">, </w:t>
            </w:r>
            <w:r>
              <w:rPr>
                <w:rFonts w:cs="Arial"/>
                <w:szCs w:val="22"/>
              </w:rPr>
              <w:t xml:space="preserve">other relevant </w:t>
            </w:r>
            <w:r w:rsidR="00992A6A" w:rsidRPr="00B10F2D">
              <w:rPr>
                <w:rFonts w:cs="Arial"/>
                <w:szCs w:val="22"/>
              </w:rPr>
              <w:t>aca</w:t>
            </w:r>
            <w:r w:rsidR="00992A6A">
              <w:rPr>
                <w:rFonts w:cs="Arial"/>
                <w:szCs w:val="22"/>
              </w:rPr>
              <w:t>demic and administrative staff</w:t>
            </w:r>
            <w:r w:rsidR="00992A6A" w:rsidRPr="00B10F2D">
              <w:rPr>
                <w:rFonts w:cs="Arial"/>
                <w:szCs w:val="22"/>
              </w:rPr>
              <w:t xml:space="preserve">, </w:t>
            </w:r>
            <w:r>
              <w:rPr>
                <w:rFonts w:cs="Arial"/>
                <w:szCs w:val="22"/>
              </w:rPr>
              <w:t xml:space="preserve">and </w:t>
            </w:r>
            <w:r w:rsidR="00992A6A">
              <w:rPr>
                <w:rFonts w:cs="Arial"/>
                <w:szCs w:val="22"/>
              </w:rPr>
              <w:t>Digital Learning Hub colleagues.</w:t>
            </w:r>
          </w:p>
        </w:tc>
      </w:tr>
      <w:tr w:rsidR="00C91E26" w:rsidRPr="006A1F71" w14:paraId="2D3F1A7F" w14:textId="77777777" w:rsidTr="002D7C9C">
        <w:tc>
          <w:tcPr>
            <w:tcW w:w="1946" w:type="pct"/>
          </w:tcPr>
          <w:p w14:paraId="63E652E6" w14:textId="77777777" w:rsidR="00C91E26" w:rsidRPr="006A1F71" w:rsidRDefault="00C91E26" w:rsidP="00C91E26">
            <w:pPr>
              <w:spacing w:line="360" w:lineRule="auto"/>
              <w:jc w:val="both"/>
              <w:rPr>
                <w:rFonts w:cs="Arial"/>
                <w:b/>
                <w:szCs w:val="22"/>
              </w:rPr>
            </w:pPr>
            <w:r w:rsidRPr="006A1F71">
              <w:rPr>
                <w:rFonts w:cs="Arial"/>
                <w:b/>
                <w:szCs w:val="22"/>
              </w:rPr>
              <w:t>Key Working Relationships (external):</w:t>
            </w:r>
          </w:p>
        </w:tc>
        <w:tc>
          <w:tcPr>
            <w:tcW w:w="3054" w:type="pct"/>
            <w:vAlign w:val="center"/>
          </w:tcPr>
          <w:p w14:paraId="16073313" w14:textId="309D68D0" w:rsidR="00C91E26" w:rsidRPr="006A1F71" w:rsidRDefault="00281B6D" w:rsidP="00892243">
            <w:pPr>
              <w:jc w:val="both"/>
              <w:rPr>
                <w:rFonts w:cs="Arial"/>
                <w:szCs w:val="22"/>
              </w:rPr>
            </w:pPr>
            <w:r>
              <w:rPr>
                <w:rFonts w:cs="Arial"/>
                <w:szCs w:val="22"/>
              </w:rPr>
              <w:t>Coursera</w:t>
            </w:r>
            <w:r w:rsidR="00A72198">
              <w:rPr>
                <w:rFonts w:cs="Arial"/>
                <w:szCs w:val="22"/>
              </w:rPr>
              <w:t xml:space="preserve"> (where needed)</w:t>
            </w:r>
          </w:p>
        </w:tc>
      </w:tr>
      <w:tr w:rsidR="00C91E26" w:rsidRPr="006A1F71" w14:paraId="3DD127C2" w14:textId="77777777" w:rsidTr="00CB7535">
        <w:trPr>
          <w:trHeight w:val="90"/>
        </w:trPr>
        <w:tc>
          <w:tcPr>
            <w:tcW w:w="1946" w:type="pct"/>
          </w:tcPr>
          <w:p w14:paraId="68E8559F" w14:textId="77777777" w:rsidR="00C91E26" w:rsidRPr="00953085" w:rsidRDefault="00C91E26" w:rsidP="00C91E26">
            <w:pPr>
              <w:spacing w:line="360" w:lineRule="auto"/>
              <w:jc w:val="both"/>
              <w:rPr>
                <w:rFonts w:cs="Arial"/>
                <w:b/>
                <w:szCs w:val="22"/>
                <w:highlight w:val="yellow"/>
              </w:rPr>
            </w:pPr>
            <w:r w:rsidRPr="003A1C9D">
              <w:rPr>
                <w:rFonts w:cs="Arial"/>
                <w:b/>
                <w:szCs w:val="22"/>
              </w:rPr>
              <w:t xml:space="preserve">Contract type: </w:t>
            </w:r>
          </w:p>
        </w:tc>
        <w:tc>
          <w:tcPr>
            <w:tcW w:w="3054" w:type="pct"/>
          </w:tcPr>
          <w:p w14:paraId="3429ACA6" w14:textId="3075BB13" w:rsidR="00C91E26" w:rsidRPr="00953085" w:rsidRDefault="00CB7535" w:rsidP="00E46C03">
            <w:pPr>
              <w:jc w:val="both"/>
              <w:rPr>
                <w:rFonts w:cs="Arial"/>
                <w:szCs w:val="22"/>
                <w:highlight w:val="yellow"/>
              </w:rPr>
            </w:pPr>
            <w:r w:rsidRPr="003A1C9D">
              <w:rPr>
                <w:rFonts w:cs="Arial"/>
                <w:szCs w:val="22"/>
              </w:rPr>
              <w:t>Full-time</w:t>
            </w:r>
            <w:r w:rsidR="00E46C03" w:rsidRPr="003A1C9D">
              <w:rPr>
                <w:rFonts w:cs="Arial"/>
                <w:szCs w:val="22"/>
              </w:rPr>
              <w:t xml:space="preserve"> or part-time</w:t>
            </w:r>
            <w:r w:rsidRPr="003A1C9D">
              <w:rPr>
                <w:rFonts w:cs="Arial"/>
                <w:szCs w:val="22"/>
              </w:rPr>
              <w:t xml:space="preserve">, for a </w:t>
            </w:r>
            <w:r w:rsidR="00E46C03" w:rsidRPr="003A1C9D">
              <w:rPr>
                <w:rFonts w:cs="Arial"/>
                <w:szCs w:val="22"/>
              </w:rPr>
              <w:t>temporary fixed-term basis of 6 months</w:t>
            </w:r>
            <w:r w:rsidRPr="003A1C9D">
              <w:rPr>
                <w:rFonts w:cs="Arial"/>
                <w:szCs w:val="22"/>
              </w:rPr>
              <w:t xml:space="preserve"> </w:t>
            </w:r>
          </w:p>
        </w:tc>
      </w:tr>
    </w:tbl>
    <w:p w14:paraId="1BEF13F2" w14:textId="77777777" w:rsidR="007E749A" w:rsidRPr="006A1F71" w:rsidRDefault="007E749A" w:rsidP="007E749A">
      <w:pPr>
        <w:jc w:val="both"/>
        <w:rPr>
          <w:rFonts w:cs="Arial"/>
          <w:szCs w:val="22"/>
        </w:rPr>
      </w:pP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1"/>
      </w:tblGrid>
      <w:tr w:rsidR="007E749A" w:rsidRPr="006A1F71" w14:paraId="2F8D5835" w14:textId="77777777" w:rsidTr="007E749A">
        <w:tc>
          <w:tcPr>
            <w:tcW w:w="10661" w:type="dxa"/>
            <w:shd w:val="clear" w:color="auto" w:fill="auto"/>
          </w:tcPr>
          <w:p w14:paraId="531AF834" w14:textId="77777777" w:rsidR="00953085" w:rsidRDefault="00953085" w:rsidP="00953085">
            <w:pPr>
              <w:rPr>
                <w:rFonts w:cs="Arial"/>
                <w:b/>
                <w:szCs w:val="22"/>
                <w:u w:val="single"/>
                <w:lang w:eastAsia="en-GB"/>
              </w:rPr>
            </w:pPr>
            <w:r>
              <w:rPr>
                <w:rFonts w:cs="Arial"/>
                <w:b/>
                <w:szCs w:val="22"/>
                <w:u w:val="single"/>
                <w:lang w:eastAsia="en-GB"/>
              </w:rPr>
              <w:t>Digital Education in the School of Public Health</w:t>
            </w:r>
          </w:p>
          <w:p w14:paraId="4CB0D010" w14:textId="77777777" w:rsidR="00953085" w:rsidRDefault="00953085" w:rsidP="00953085">
            <w:pPr>
              <w:rPr>
                <w:rFonts w:cs="Arial"/>
                <w:b/>
                <w:szCs w:val="22"/>
                <w:u w:val="single"/>
                <w:lang w:eastAsia="en-GB"/>
              </w:rPr>
            </w:pPr>
          </w:p>
          <w:p w14:paraId="362AC23E" w14:textId="77777777" w:rsidR="00953085" w:rsidRDefault="00953085" w:rsidP="00953085">
            <w:pPr>
              <w:tabs>
                <w:tab w:val="left" w:pos="2640"/>
              </w:tabs>
              <w:spacing w:after="200"/>
              <w:jc w:val="both"/>
              <w:rPr>
                <w:rFonts w:eastAsia="Arial" w:cs="Arial"/>
                <w:szCs w:val="22"/>
                <w:lang w:eastAsia="en-GB"/>
              </w:rPr>
            </w:pPr>
            <w:r w:rsidRPr="00165B3B">
              <w:rPr>
                <w:rFonts w:eastAsia="Arial" w:cs="Arial"/>
                <w:szCs w:val="22"/>
                <w:lang w:eastAsia="en-GB"/>
              </w:rPr>
              <w:t xml:space="preserve">The School of Public Health </w:t>
            </w:r>
            <w:r>
              <w:rPr>
                <w:rFonts w:eastAsia="Arial" w:cs="Arial"/>
                <w:szCs w:val="22"/>
                <w:lang w:eastAsia="en-GB"/>
              </w:rPr>
              <w:t>is undertaking</w:t>
            </w:r>
            <w:r w:rsidRPr="00165B3B">
              <w:rPr>
                <w:rFonts w:eastAsia="Arial" w:cs="Arial"/>
                <w:szCs w:val="22"/>
                <w:lang w:eastAsia="en-GB"/>
              </w:rPr>
              <w:t xml:space="preserve"> an exciting </w:t>
            </w:r>
            <w:r>
              <w:rPr>
                <w:rFonts w:eastAsia="Arial" w:cs="Arial"/>
                <w:szCs w:val="22"/>
                <w:lang w:eastAsia="en-GB"/>
              </w:rPr>
              <w:t>augmentation</w:t>
            </w:r>
            <w:r w:rsidRPr="00165B3B">
              <w:rPr>
                <w:rFonts w:eastAsia="Arial" w:cs="Arial"/>
                <w:szCs w:val="22"/>
                <w:lang w:eastAsia="en-GB"/>
              </w:rPr>
              <w:t xml:space="preserve"> </w:t>
            </w:r>
            <w:r>
              <w:rPr>
                <w:rFonts w:eastAsia="Arial" w:cs="Arial"/>
                <w:szCs w:val="22"/>
                <w:lang w:eastAsia="en-GB"/>
              </w:rPr>
              <w:t>of</w:t>
            </w:r>
            <w:r w:rsidRPr="00165B3B">
              <w:rPr>
                <w:rFonts w:eastAsia="Arial" w:cs="Arial"/>
                <w:szCs w:val="22"/>
                <w:lang w:eastAsia="en-GB"/>
              </w:rPr>
              <w:t xml:space="preserve"> </w:t>
            </w:r>
            <w:r>
              <w:rPr>
                <w:rFonts w:eastAsia="Arial" w:cs="Arial"/>
                <w:szCs w:val="22"/>
                <w:lang w:eastAsia="en-GB"/>
              </w:rPr>
              <w:t xml:space="preserve">its </w:t>
            </w:r>
            <w:r w:rsidRPr="00165B3B">
              <w:rPr>
                <w:rFonts w:eastAsia="Arial" w:cs="Arial"/>
                <w:szCs w:val="22"/>
                <w:lang w:eastAsia="en-GB"/>
              </w:rPr>
              <w:t xml:space="preserve">postgraduate taught provision, </w:t>
            </w:r>
            <w:r>
              <w:rPr>
                <w:rFonts w:eastAsia="Arial" w:cs="Arial"/>
                <w:szCs w:val="22"/>
                <w:lang w:eastAsia="en-GB"/>
              </w:rPr>
              <w:t>which will instil new and innovative teaching, learning and assessment practices, by digitally enhancing its curricula. The flagship project for this endeavour is the development of a fully online degree; the Global Master of Public Health.</w:t>
            </w:r>
          </w:p>
          <w:p w14:paraId="216A827E" w14:textId="77777777" w:rsidR="00953085" w:rsidRPr="006A1F71" w:rsidRDefault="00953085" w:rsidP="00953085">
            <w:pPr>
              <w:jc w:val="both"/>
              <w:rPr>
                <w:rFonts w:cs="Arial"/>
                <w:b/>
                <w:szCs w:val="22"/>
                <w:u w:val="single"/>
              </w:rPr>
            </w:pPr>
            <w:r w:rsidRPr="006A1F71">
              <w:rPr>
                <w:rFonts w:cs="Arial"/>
                <w:b/>
                <w:szCs w:val="22"/>
                <w:u w:val="single"/>
              </w:rPr>
              <w:t>Purpose of the Post</w:t>
            </w:r>
          </w:p>
          <w:p w14:paraId="0E1CD792" w14:textId="77777777" w:rsidR="00953085" w:rsidRPr="006A1F71" w:rsidRDefault="00953085" w:rsidP="00953085">
            <w:pPr>
              <w:jc w:val="both"/>
              <w:rPr>
                <w:rFonts w:cs="Arial"/>
                <w:b/>
                <w:szCs w:val="22"/>
              </w:rPr>
            </w:pPr>
          </w:p>
          <w:p w14:paraId="0386AD92" w14:textId="1F44F927" w:rsidR="00953085" w:rsidRDefault="00953085" w:rsidP="00953085">
            <w:pPr>
              <w:tabs>
                <w:tab w:val="left" w:pos="0"/>
                <w:tab w:val="left" w:pos="1134"/>
              </w:tabs>
              <w:jc w:val="both"/>
              <w:rPr>
                <w:rFonts w:cs="Arial"/>
                <w:szCs w:val="22"/>
              </w:rPr>
            </w:pPr>
            <w:r>
              <w:rPr>
                <w:rFonts w:cs="Arial"/>
                <w:szCs w:val="22"/>
              </w:rPr>
              <w:t>Th</w:t>
            </w:r>
            <w:r w:rsidR="00EE5A7B">
              <w:rPr>
                <w:rFonts w:cs="Arial"/>
                <w:szCs w:val="22"/>
              </w:rPr>
              <w:t>e School is seeking to appoint an</w:t>
            </w:r>
            <w:r>
              <w:rPr>
                <w:rFonts w:cs="Arial"/>
                <w:szCs w:val="22"/>
              </w:rPr>
              <w:t xml:space="preserve"> </w:t>
            </w:r>
            <w:r w:rsidR="001A04A9">
              <w:rPr>
                <w:rFonts w:cs="Arial"/>
                <w:szCs w:val="22"/>
              </w:rPr>
              <w:t xml:space="preserve">Graduate Teaching Assistant </w:t>
            </w:r>
            <w:bookmarkStart w:id="0" w:name="_GoBack"/>
            <w:bookmarkEnd w:id="0"/>
            <w:r>
              <w:rPr>
                <w:rFonts w:cs="Arial"/>
                <w:szCs w:val="22"/>
              </w:rPr>
              <w:t xml:space="preserve">in Public Health, </w:t>
            </w:r>
            <w:r w:rsidR="004C723E">
              <w:rPr>
                <w:rFonts w:cs="Arial"/>
                <w:szCs w:val="22"/>
              </w:rPr>
              <w:t xml:space="preserve">to support academic in the development of </w:t>
            </w:r>
            <w:r>
              <w:rPr>
                <w:rFonts w:cs="Arial"/>
                <w:szCs w:val="22"/>
              </w:rPr>
              <w:t xml:space="preserve">high quality and engaging teaching and learning material and appropriate pedagogical techniques. </w:t>
            </w:r>
          </w:p>
          <w:p w14:paraId="60BD6FFC" w14:textId="77777777" w:rsidR="00953085" w:rsidRDefault="00953085" w:rsidP="00953085">
            <w:pPr>
              <w:tabs>
                <w:tab w:val="left" w:pos="0"/>
                <w:tab w:val="left" w:pos="1134"/>
              </w:tabs>
              <w:jc w:val="both"/>
              <w:rPr>
                <w:rFonts w:cs="Arial"/>
                <w:szCs w:val="22"/>
              </w:rPr>
            </w:pPr>
          </w:p>
          <w:p w14:paraId="24F9A3E9" w14:textId="6E562806" w:rsidR="00953085" w:rsidRDefault="00953085" w:rsidP="004C723E">
            <w:pPr>
              <w:spacing w:after="200"/>
              <w:jc w:val="both"/>
              <w:rPr>
                <w:rFonts w:cs="Arial"/>
                <w:szCs w:val="22"/>
              </w:rPr>
            </w:pPr>
            <w:r>
              <w:rPr>
                <w:rFonts w:cs="Arial"/>
                <w:szCs w:val="22"/>
              </w:rPr>
              <w:t>You will work with the academics who will lead different modules and require support in developing digital teaching materials, interactive sessions, assessments; ensuring continuity across the modules and the high</w:t>
            </w:r>
            <w:r w:rsidR="004C723E">
              <w:rPr>
                <w:rFonts w:cs="Arial"/>
                <w:szCs w:val="22"/>
              </w:rPr>
              <w:t>est quality student experience.</w:t>
            </w:r>
            <w:r>
              <w:rPr>
                <w:rFonts w:cs="Arial"/>
                <w:szCs w:val="22"/>
              </w:rPr>
              <w:t xml:space="preserve"> </w:t>
            </w:r>
          </w:p>
          <w:p w14:paraId="1811D5DF" w14:textId="77777777" w:rsidR="00953085" w:rsidRPr="006221F8" w:rsidRDefault="00953085" w:rsidP="00953085">
            <w:pPr>
              <w:tabs>
                <w:tab w:val="left" w:pos="2640"/>
              </w:tabs>
              <w:spacing w:after="200"/>
              <w:jc w:val="both"/>
              <w:rPr>
                <w:rFonts w:eastAsia="Arial" w:cs="Arial"/>
                <w:vanish/>
                <w:szCs w:val="22"/>
                <w:lang w:eastAsia="en-GB"/>
                <w:specVanish/>
              </w:rPr>
            </w:pPr>
            <w:r>
              <w:rPr>
                <w:rFonts w:cs="Arial"/>
                <w:szCs w:val="22"/>
              </w:rPr>
              <w:t xml:space="preserve">This role </w:t>
            </w:r>
            <w:r>
              <w:rPr>
                <w:rFonts w:eastAsia="Arial" w:cs="Arial"/>
                <w:szCs w:val="22"/>
                <w:lang w:eastAsia="en-GB"/>
              </w:rPr>
              <w:t>provides</w:t>
            </w:r>
            <w:r>
              <w:rPr>
                <w:rFonts w:cs="Arial"/>
                <w:szCs w:val="22"/>
              </w:rPr>
              <w:t xml:space="preserve"> an excellent opportunity for you to develop a career in public health, to broaden experience, and develop practical skills as an educator in the field - but with unique focus on the provision of digital education and innovation in teaching methods.  </w:t>
            </w:r>
          </w:p>
          <w:p w14:paraId="7EE84433" w14:textId="7DA0678B" w:rsidR="00637196" w:rsidRPr="006A1F71" w:rsidRDefault="00637196" w:rsidP="003A1C9D">
            <w:pPr>
              <w:tabs>
                <w:tab w:val="left" w:pos="2640"/>
              </w:tabs>
              <w:spacing w:after="200"/>
              <w:jc w:val="both"/>
              <w:rPr>
                <w:rFonts w:cs="Arial"/>
                <w:szCs w:val="22"/>
              </w:rPr>
            </w:pPr>
          </w:p>
        </w:tc>
      </w:tr>
      <w:tr w:rsidR="007E749A" w:rsidRPr="006240D5" w14:paraId="02B2E574" w14:textId="77777777" w:rsidTr="007E749A">
        <w:tc>
          <w:tcPr>
            <w:tcW w:w="10661" w:type="dxa"/>
            <w:shd w:val="clear" w:color="auto" w:fill="auto"/>
          </w:tcPr>
          <w:p w14:paraId="5C7DB082" w14:textId="3B149107" w:rsidR="007E749A" w:rsidRPr="006A1F71" w:rsidRDefault="007E749A" w:rsidP="00B40E96">
            <w:pPr>
              <w:jc w:val="both"/>
              <w:rPr>
                <w:rFonts w:cs="Arial"/>
                <w:b/>
                <w:szCs w:val="22"/>
                <w:u w:val="single"/>
              </w:rPr>
            </w:pPr>
            <w:r w:rsidRPr="006A1F71">
              <w:rPr>
                <w:rFonts w:cs="Arial"/>
                <w:b/>
                <w:szCs w:val="22"/>
                <w:u w:val="single"/>
              </w:rPr>
              <w:t>Key Responsibilities</w:t>
            </w:r>
          </w:p>
          <w:p w14:paraId="5CE96176" w14:textId="77777777" w:rsidR="007E749A" w:rsidRPr="006240D5" w:rsidRDefault="007E749A" w:rsidP="00B40E96">
            <w:pPr>
              <w:jc w:val="both"/>
              <w:rPr>
                <w:rFonts w:ascii="Calibri" w:hAnsi="Calibri" w:cs="Calibri"/>
                <w:b/>
                <w:szCs w:val="22"/>
              </w:rPr>
            </w:pPr>
          </w:p>
          <w:p w14:paraId="004CDDD6" w14:textId="77777777" w:rsidR="007E749A" w:rsidRDefault="007E749A" w:rsidP="00B40E96">
            <w:pPr>
              <w:jc w:val="both"/>
              <w:rPr>
                <w:rFonts w:cs="Arial"/>
                <w:b/>
                <w:szCs w:val="22"/>
              </w:rPr>
            </w:pPr>
            <w:r w:rsidRPr="006E0347">
              <w:rPr>
                <w:rFonts w:cs="Arial"/>
                <w:b/>
                <w:szCs w:val="22"/>
              </w:rPr>
              <w:t>Teaching and Learning Support</w:t>
            </w:r>
          </w:p>
          <w:p w14:paraId="7FAE99C7" w14:textId="71104441" w:rsidR="007E749A" w:rsidRDefault="007E749A" w:rsidP="00E933FA">
            <w:pPr>
              <w:jc w:val="both"/>
              <w:rPr>
                <w:rFonts w:cs="Arial"/>
                <w:szCs w:val="22"/>
              </w:rPr>
            </w:pPr>
          </w:p>
          <w:p w14:paraId="1B1CCDEC" w14:textId="77777777" w:rsidR="003A1C9D" w:rsidRDefault="00E933FA" w:rsidP="00DD71D5">
            <w:pPr>
              <w:numPr>
                <w:ilvl w:val="0"/>
                <w:numId w:val="4"/>
              </w:numPr>
              <w:jc w:val="both"/>
              <w:rPr>
                <w:rFonts w:cs="Arial"/>
                <w:szCs w:val="22"/>
              </w:rPr>
            </w:pPr>
            <w:r>
              <w:rPr>
                <w:rFonts w:cs="Arial"/>
                <w:szCs w:val="22"/>
              </w:rPr>
              <w:t xml:space="preserve">To support the </w:t>
            </w:r>
            <w:r w:rsidR="003A1C9D">
              <w:rPr>
                <w:rFonts w:cs="Arial"/>
                <w:szCs w:val="22"/>
              </w:rPr>
              <w:t>Teaching Fellows (Online), Academic Specialisation Leads and Digital Learning Hub team:</w:t>
            </w:r>
          </w:p>
          <w:p w14:paraId="5CF0D343" w14:textId="378EB5A6" w:rsidR="00E933FA" w:rsidRDefault="003A1C9D" w:rsidP="003A1C9D">
            <w:pPr>
              <w:numPr>
                <w:ilvl w:val="1"/>
                <w:numId w:val="4"/>
              </w:numPr>
              <w:jc w:val="both"/>
              <w:rPr>
                <w:rFonts w:cs="Arial"/>
                <w:szCs w:val="22"/>
              </w:rPr>
            </w:pPr>
            <w:r>
              <w:rPr>
                <w:rFonts w:cs="Arial"/>
                <w:szCs w:val="22"/>
              </w:rPr>
              <w:t>I</w:t>
            </w:r>
            <w:r w:rsidR="00E933FA">
              <w:rPr>
                <w:rFonts w:cs="Arial"/>
                <w:szCs w:val="22"/>
              </w:rPr>
              <w:t xml:space="preserve">n the scoping and development of curricula, teaching and assessment methods </w:t>
            </w:r>
          </w:p>
          <w:p w14:paraId="51EE85A0" w14:textId="78DB85B5" w:rsidR="00482515" w:rsidRDefault="00482515" w:rsidP="003A1C9D">
            <w:pPr>
              <w:numPr>
                <w:ilvl w:val="1"/>
                <w:numId w:val="4"/>
              </w:numPr>
              <w:overflowPunct w:val="0"/>
              <w:autoSpaceDE w:val="0"/>
              <w:autoSpaceDN w:val="0"/>
              <w:adjustRightInd w:val="0"/>
              <w:textAlignment w:val="baseline"/>
              <w:rPr>
                <w:rFonts w:cs="Arial"/>
                <w:szCs w:val="22"/>
              </w:rPr>
            </w:pPr>
            <w:r>
              <w:rPr>
                <w:rFonts w:cs="Arial"/>
                <w:szCs w:val="22"/>
              </w:rPr>
              <w:t xml:space="preserve">To support the transition of current ‘on-campus’ courses to a digital and blended learning environment. </w:t>
            </w:r>
          </w:p>
          <w:p w14:paraId="7E6E0469" w14:textId="18A559E2" w:rsidR="00DD71D5" w:rsidRDefault="00DD71D5" w:rsidP="003A1C9D">
            <w:pPr>
              <w:numPr>
                <w:ilvl w:val="1"/>
                <w:numId w:val="4"/>
              </w:numPr>
              <w:overflowPunct w:val="0"/>
              <w:autoSpaceDE w:val="0"/>
              <w:autoSpaceDN w:val="0"/>
              <w:adjustRightInd w:val="0"/>
              <w:textAlignment w:val="baseline"/>
              <w:rPr>
                <w:rFonts w:cs="Arial"/>
                <w:szCs w:val="22"/>
              </w:rPr>
            </w:pPr>
            <w:r>
              <w:rPr>
                <w:rFonts w:cs="Arial"/>
                <w:szCs w:val="22"/>
              </w:rPr>
              <w:t>To draft scripts for videos and recordings, ensuring clarity and consistency of quality throughout.</w:t>
            </w:r>
          </w:p>
          <w:p w14:paraId="663AB702" w14:textId="77777777" w:rsidR="00DD71D5" w:rsidRDefault="00DD71D5" w:rsidP="003A1C9D">
            <w:pPr>
              <w:numPr>
                <w:ilvl w:val="1"/>
                <w:numId w:val="4"/>
              </w:numPr>
              <w:overflowPunct w:val="0"/>
              <w:autoSpaceDE w:val="0"/>
              <w:autoSpaceDN w:val="0"/>
              <w:adjustRightInd w:val="0"/>
              <w:textAlignment w:val="baseline"/>
              <w:rPr>
                <w:rFonts w:cs="Arial"/>
                <w:szCs w:val="22"/>
              </w:rPr>
            </w:pPr>
            <w:r>
              <w:rPr>
                <w:rFonts w:cs="Arial"/>
                <w:szCs w:val="22"/>
              </w:rPr>
              <w:lastRenderedPageBreak/>
              <w:t>Ensure that production timelines are met, including recording, of teaching materials and preparation of course guides, in liaison with the project management team.</w:t>
            </w:r>
          </w:p>
          <w:p w14:paraId="72BF9A02" w14:textId="77777777" w:rsidR="00DD71D5" w:rsidRDefault="00DD71D5" w:rsidP="003A1C9D">
            <w:pPr>
              <w:numPr>
                <w:ilvl w:val="1"/>
                <w:numId w:val="4"/>
              </w:numPr>
              <w:overflowPunct w:val="0"/>
              <w:autoSpaceDE w:val="0"/>
              <w:autoSpaceDN w:val="0"/>
              <w:adjustRightInd w:val="0"/>
              <w:textAlignment w:val="baseline"/>
              <w:rPr>
                <w:rFonts w:cs="Arial"/>
                <w:szCs w:val="22"/>
              </w:rPr>
            </w:pPr>
            <w:r>
              <w:rPr>
                <w:rFonts w:cs="Arial"/>
                <w:szCs w:val="22"/>
              </w:rPr>
              <w:t xml:space="preserve">Support in developing and maintaining the virtual learning environment. </w:t>
            </w:r>
          </w:p>
          <w:p w14:paraId="3F09D7B7" w14:textId="77777777" w:rsidR="00DD71D5" w:rsidRDefault="00DD71D5" w:rsidP="003A1C9D">
            <w:pPr>
              <w:numPr>
                <w:ilvl w:val="1"/>
                <w:numId w:val="4"/>
              </w:numPr>
              <w:overflowPunct w:val="0"/>
              <w:autoSpaceDE w:val="0"/>
              <w:autoSpaceDN w:val="0"/>
              <w:adjustRightInd w:val="0"/>
              <w:textAlignment w:val="baseline"/>
              <w:rPr>
                <w:rFonts w:cs="Arial"/>
                <w:szCs w:val="22"/>
              </w:rPr>
            </w:pPr>
            <w:r>
              <w:rPr>
                <w:rFonts w:cs="Arial"/>
                <w:szCs w:val="22"/>
              </w:rPr>
              <w:t>Evaluate</w:t>
            </w:r>
            <w:r w:rsidRPr="00215C7F">
              <w:rPr>
                <w:rFonts w:cs="Arial"/>
                <w:szCs w:val="22"/>
              </w:rPr>
              <w:t xml:space="preserve"> </w:t>
            </w:r>
            <w:r>
              <w:rPr>
                <w:rFonts w:cs="Arial"/>
                <w:szCs w:val="22"/>
              </w:rPr>
              <w:t>courses and teaching activities.</w:t>
            </w:r>
          </w:p>
          <w:p w14:paraId="71B24A7E" w14:textId="77777777" w:rsidR="00DD71D5" w:rsidRDefault="00DD71D5" w:rsidP="003A1C9D">
            <w:pPr>
              <w:numPr>
                <w:ilvl w:val="1"/>
                <w:numId w:val="4"/>
              </w:numPr>
              <w:overflowPunct w:val="0"/>
              <w:autoSpaceDE w:val="0"/>
              <w:autoSpaceDN w:val="0"/>
              <w:adjustRightInd w:val="0"/>
              <w:textAlignment w:val="baseline"/>
              <w:rPr>
                <w:rFonts w:cs="Arial"/>
                <w:szCs w:val="22"/>
              </w:rPr>
            </w:pPr>
            <w:r>
              <w:rPr>
                <w:rFonts w:cs="Arial"/>
                <w:szCs w:val="22"/>
              </w:rPr>
              <w:t xml:space="preserve">Provide </w:t>
            </w:r>
            <w:r w:rsidRPr="00215C7F">
              <w:rPr>
                <w:rFonts w:cs="Arial"/>
                <w:szCs w:val="22"/>
              </w:rPr>
              <w:t>reports on teaching, learning and assessment activities as required.</w:t>
            </w:r>
          </w:p>
          <w:p w14:paraId="5FE0C89F" w14:textId="77777777" w:rsidR="00DD71D5" w:rsidRDefault="00DD71D5" w:rsidP="003A1C9D">
            <w:pPr>
              <w:numPr>
                <w:ilvl w:val="1"/>
                <w:numId w:val="4"/>
              </w:numPr>
              <w:overflowPunct w:val="0"/>
              <w:autoSpaceDE w:val="0"/>
              <w:autoSpaceDN w:val="0"/>
              <w:adjustRightInd w:val="0"/>
              <w:textAlignment w:val="baseline"/>
              <w:rPr>
                <w:rFonts w:cs="Arial"/>
                <w:szCs w:val="22"/>
              </w:rPr>
            </w:pPr>
            <w:r>
              <w:rPr>
                <w:rFonts w:cs="Arial"/>
                <w:szCs w:val="22"/>
              </w:rPr>
              <w:t>Attend and contribute</w:t>
            </w:r>
            <w:r w:rsidRPr="00215C7F">
              <w:rPr>
                <w:rFonts w:cs="Arial"/>
                <w:szCs w:val="22"/>
              </w:rPr>
              <w:t xml:space="preserve"> to meetings and seminars held in </w:t>
            </w:r>
            <w:r>
              <w:rPr>
                <w:rFonts w:cs="Arial"/>
                <w:szCs w:val="22"/>
              </w:rPr>
              <w:t>the School of Public Health and Digital Learning Hub.</w:t>
            </w:r>
          </w:p>
          <w:p w14:paraId="3F9999ED" w14:textId="5116C057" w:rsidR="007E749A" w:rsidRPr="003A1C9D" w:rsidRDefault="00DD71D5" w:rsidP="003A1C9D">
            <w:pPr>
              <w:numPr>
                <w:ilvl w:val="1"/>
                <w:numId w:val="4"/>
              </w:numPr>
              <w:overflowPunct w:val="0"/>
              <w:autoSpaceDE w:val="0"/>
              <w:autoSpaceDN w:val="0"/>
              <w:adjustRightInd w:val="0"/>
              <w:jc w:val="both"/>
              <w:textAlignment w:val="baseline"/>
              <w:rPr>
                <w:rFonts w:cs="Arial"/>
                <w:szCs w:val="22"/>
              </w:rPr>
            </w:pPr>
            <w:r w:rsidRPr="000C5F3E">
              <w:rPr>
                <w:rFonts w:cs="Arial"/>
                <w:szCs w:val="22"/>
              </w:rPr>
              <w:t xml:space="preserve">Undertake other duties as agreed with the </w:t>
            </w:r>
            <w:r>
              <w:rPr>
                <w:rFonts w:cs="Arial"/>
                <w:szCs w:val="22"/>
              </w:rPr>
              <w:t>Course Director and Senior Teaching Fellow.</w:t>
            </w:r>
          </w:p>
        </w:tc>
      </w:tr>
      <w:tr w:rsidR="003A1C9D" w:rsidRPr="006240D5" w14:paraId="2830A11C" w14:textId="77777777" w:rsidTr="007E749A">
        <w:tc>
          <w:tcPr>
            <w:tcW w:w="10661" w:type="dxa"/>
            <w:shd w:val="clear" w:color="auto" w:fill="auto"/>
          </w:tcPr>
          <w:p w14:paraId="42509353" w14:textId="77777777" w:rsidR="003A1C9D" w:rsidRPr="006A1F71" w:rsidRDefault="003A1C9D" w:rsidP="00B40E96">
            <w:pPr>
              <w:jc w:val="both"/>
              <w:rPr>
                <w:rFonts w:cs="Arial"/>
                <w:b/>
                <w:szCs w:val="22"/>
                <w:u w:val="single"/>
              </w:rPr>
            </w:pPr>
          </w:p>
        </w:tc>
      </w:tr>
    </w:tbl>
    <w:p w14:paraId="24194A24" w14:textId="77777777" w:rsidR="007E749A" w:rsidRDefault="007E749A" w:rsidP="007E749A">
      <w:pPr>
        <w:rPr>
          <w:rFonts w:ascii="Calibri" w:hAnsi="Calibri" w:cs="Calibri"/>
          <w:szCs w:val="22"/>
        </w:rPr>
      </w:pPr>
    </w:p>
    <w:p w14:paraId="36758BB8" w14:textId="77777777" w:rsidR="0095481F" w:rsidRDefault="0095481F" w:rsidP="007E749A">
      <w:pPr>
        <w:rPr>
          <w:rFonts w:ascii="Calibri" w:hAnsi="Calibri" w:cs="Calibri"/>
          <w:szCs w:val="22"/>
        </w:rPr>
      </w:pPr>
    </w:p>
    <w:tbl>
      <w:tblPr>
        <w:tblW w:w="1066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6"/>
      </w:tblGrid>
      <w:tr w:rsidR="007E749A" w:rsidRPr="006240D5" w14:paraId="364BFB51" w14:textId="77777777" w:rsidTr="0095481F">
        <w:tc>
          <w:tcPr>
            <w:tcW w:w="10666" w:type="dxa"/>
            <w:tcBorders>
              <w:top w:val="nil"/>
              <w:left w:val="nil"/>
              <w:bottom w:val="nil"/>
              <w:right w:val="nil"/>
            </w:tcBorders>
            <w:shd w:val="clear" w:color="auto" w:fill="DEEAF6"/>
          </w:tcPr>
          <w:p w14:paraId="567DE1CB" w14:textId="77777777" w:rsidR="007E749A" w:rsidRPr="006240D5" w:rsidRDefault="007E749A" w:rsidP="00B40E96">
            <w:pPr>
              <w:jc w:val="center"/>
              <w:rPr>
                <w:rFonts w:ascii="Calibri" w:hAnsi="Calibri" w:cs="Calibri"/>
                <w:szCs w:val="22"/>
              </w:rPr>
            </w:pPr>
            <w:r w:rsidRPr="006240D5">
              <w:rPr>
                <w:rFonts w:cs="Arial"/>
                <w:b/>
                <w:szCs w:val="22"/>
              </w:rPr>
              <w:t>Person Specification</w:t>
            </w:r>
          </w:p>
        </w:tc>
      </w:tr>
    </w:tbl>
    <w:p w14:paraId="1BF532B6" w14:textId="77777777" w:rsidR="007E749A" w:rsidRDefault="007E749A" w:rsidP="007E749A">
      <w:pPr>
        <w:rPr>
          <w:rFonts w:ascii="Calibri" w:hAnsi="Calibri" w:cs="Calibri"/>
          <w:szCs w:val="22"/>
        </w:rPr>
      </w:pPr>
    </w:p>
    <w:tbl>
      <w:tblPr>
        <w:tblW w:w="5908"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0"/>
        <w:gridCol w:w="1805"/>
      </w:tblGrid>
      <w:tr w:rsidR="007E749A" w:rsidRPr="00BE0297" w14:paraId="786A59E9" w14:textId="77777777" w:rsidTr="007E749A">
        <w:trPr>
          <w:trHeight w:val="288"/>
        </w:trPr>
        <w:tc>
          <w:tcPr>
            <w:tcW w:w="4154" w:type="pct"/>
            <w:tcBorders>
              <w:top w:val="nil"/>
              <w:left w:val="nil"/>
              <w:bottom w:val="nil"/>
              <w:right w:val="nil"/>
            </w:tcBorders>
            <w:shd w:val="clear" w:color="auto" w:fill="DEEAF6"/>
            <w:hideMark/>
          </w:tcPr>
          <w:p w14:paraId="28A73341" w14:textId="77777777" w:rsidR="007E749A" w:rsidRDefault="007E749A" w:rsidP="00B40E96">
            <w:pPr>
              <w:rPr>
                <w:rFonts w:cs="Arial"/>
                <w:b/>
                <w:bCs/>
                <w:szCs w:val="22"/>
                <w:lang w:eastAsia="en-GB"/>
              </w:rPr>
            </w:pPr>
            <w:r w:rsidRPr="00BE0297">
              <w:rPr>
                <w:rFonts w:cs="Arial"/>
                <w:b/>
                <w:bCs/>
                <w:szCs w:val="22"/>
                <w:lang w:eastAsia="en-GB"/>
              </w:rPr>
              <w:t>Requirement</w:t>
            </w:r>
            <w:r>
              <w:rPr>
                <w:rFonts w:cs="Arial"/>
                <w:b/>
                <w:bCs/>
                <w:szCs w:val="22"/>
                <w:lang w:eastAsia="en-GB"/>
              </w:rPr>
              <w:t>s</w:t>
            </w:r>
          </w:p>
          <w:p w14:paraId="316614DD" w14:textId="77777777" w:rsidR="007E749A" w:rsidRPr="00801AE4" w:rsidRDefault="007E749A" w:rsidP="00B40E96">
            <w:pPr>
              <w:rPr>
                <w:rFonts w:cs="Arial"/>
                <w:b/>
                <w:bCs/>
                <w:szCs w:val="22"/>
                <w:lang w:eastAsia="en-GB"/>
              </w:rPr>
            </w:pPr>
            <w:r w:rsidRPr="00801AE4">
              <w:rPr>
                <w:rFonts w:cs="Arial"/>
                <w:szCs w:val="22"/>
              </w:rPr>
              <w:t>Candidates/post holders will be expected to demonstrate the following:</w:t>
            </w:r>
          </w:p>
        </w:tc>
        <w:tc>
          <w:tcPr>
            <w:tcW w:w="846" w:type="pct"/>
            <w:tcBorders>
              <w:top w:val="nil"/>
              <w:left w:val="nil"/>
              <w:bottom w:val="nil"/>
              <w:right w:val="nil"/>
            </w:tcBorders>
            <w:shd w:val="clear" w:color="auto" w:fill="DEEAF6"/>
          </w:tcPr>
          <w:p w14:paraId="343B2A5E" w14:textId="77777777" w:rsidR="007E749A" w:rsidRDefault="007E749A" w:rsidP="00B40E96">
            <w:pPr>
              <w:rPr>
                <w:rFonts w:cs="Arial"/>
                <w:b/>
                <w:bCs/>
                <w:szCs w:val="22"/>
                <w:lang w:eastAsia="en-GB"/>
              </w:rPr>
            </w:pPr>
            <w:r>
              <w:rPr>
                <w:rFonts w:cs="Arial"/>
                <w:b/>
                <w:bCs/>
                <w:szCs w:val="22"/>
                <w:lang w:eastAsia="en-GB"/>
              </w:rPr>
              <w:t>Essential (E)/</w:t>
            </w:r>
          </w:p>
          <w:p w14:paraId="5CD527F2" w14:textId="77777777" w:rsidR="007E749A" w:rsidRPr="00BE0297" w:rsidRDefault="007E749A" w:rsidP="00B40E96">
            <w:pPr>
              <w:rPr>
                <w:rFonts w:cs="Arial"/>
                <w:b/>
                <w:bCs/>
                <w:szCs w:val="22"/>
                <w:lang w:eastAsia="en-GB"/>
              </w:rPr>
            </w:pPr>
            <w:r>
              <w:rPr>
                <w:rFonts w:cs="Arial"/>
                <w:b/>
                <w:bCs/>
                <w:szCs w:val="22"/>
                <w:lang w:eastAsia="en-GB"/>
              </w:rPr>
              <w:t>Desirable (D)</w:t>
            </w:r>
          </w:p>
        </w:tc>
      </w:tr>
      <w:tr w:rsidR="007E749A" w:rsidRPr="00BE0297" w14:paraId="2F710DAD" w14:textId="77777777" w:rsidTr="007E749A">
        <w:tc>
          <w:tcPr>
            <w:tcW w:w="4154" w:type="pct"/>
            <w:tcBorders>
              <w:top w:val="nil"/>
              <w:left w:val="nil"/>
              <w:bottom w:val="single" w:sz="4" w:space="0" w:color="auto"/>
              <w:right w:val="nil"/>
            </w:tcBorders>
            <w:hideMark/>
          </w:tcPr>
          <w:p w14:paraId="2308282C" w14:textId="77777777" w:rsidR="007E749A" w:rsidRPr="00BE0297" w:rsidRDefault="007E749A" w:rsidP="00B40E96">
            <w:pPr>
              <w:tabs>
                <w:tab w:val="left" w:pos="750"/>
                <w:tab w:val="right" w:pos="8537"/>
              </w:tabs>
              <w:rPr>
                <w:rFonts w:cs="Arial"/>
                <w:color w:val="000000"/>
                <w:szCs w:val="22"/>
              </w:rPr>
            </w:pPr>
          </w:p>
        </w:tc>
        <w:tc>
          <w:tcPr>
            <w:tcW w:w="846" w:type="pct"/>
            <w:tcBorders>
              <w:top w:val="nil"/>
              <w:left w:val="nil"/>
              <w:bottom w:val="single" w:sz="4" w:space="0" w:color="auto"/>
              <w:right w:val="nil"/>
            </w:tcBorders>
          </w:tcPr>
          <w:p w14:paraId="0AF9E273" w14:textId="77777777" w:rsidR="007E749A" w:rsidRPr="00BE0297" w:rsidRDefault="007E749A" w:rsidP="00B40E96">
            <w:pPr>
              <w:rPr>
                <w:rFonts w:cs="Arial"/>
                <w:bCs/>
                <w:szCs w:val="22"/>
                <w:lang w:eastAsia="en-GB"/>
              </w:rPr>
            </w:pPr>
          </w:p>
        </w:tc>
      </w:tr>
      <w:tr w:rsidR="007E749A" w:rsidRPr="00BE0297" w14:paraId="01C6ADD6" w14:textId="77777777" w:rsidTr="007E749A">
        <w:tc>
          <w:tcPr>
            <w:tcW w:w="4154" w:type="pct"/>
            <w:tcBorders>
              <w:top w:val="single" w:sz="4" w:space="0" w:color="auto"/>
            </w:tcBorders>
            <w:shd w:val="clear" w:color="auto" w:fill="DEEAF6"/>
          </w:tcPr>
          <w:p w14:paraId="1F266CA8" w14:textId="77777777" w:rsidR="007E749A" w:rsidRPr="00BE0297" w:rsidRDefault="007E749A" w:rsidP="007E749A">
            <w:pPr>
              <w:numPr>
                <w:ilvl w:val="0"/>
                <w:numId w:val="1"/>
              </w:numPr>
              <w:ind w:left="0"/>
              <w:rPr>
                <w:rFonts w:cs="Arial"/>
                <w:bCs/>
                <w:szCs w:val="22"/>
                <w:lang w:eastAsia="en-GB"/>
              </w:rPr>
            </w:pPr>
            <w:r w:rsidRPr="00BE0297">
              <w:rPr>
                <w:rFonts w:cs="Arial"/>
                <w:b/>
                <w:bCs/>
                <w:szCs w:val="22"/>
                <w:lang w:eastAsia="en-GB"/>
              </w:rPr>
              <w:t>Education</w:t>
            </w:r>
          </w:p>
        </w:tc>
        <w:tc>
          <w:tcPr>
            <w:tcW w:w="846" w:type="pct"/>
            <w:tcBorders>
              <w:top w:val="single" w:sz="4" w:space="0" w:color="auto"/>
            </w:tcBorders>
            <w:shd w:val="clear" w:color="auto" w:fill="DEEAF6"/>
          </w:tcPr>
          <w:p w14:paraId="20233576" w14:textId="77777777" w:rsidR="007E749A" w:rsidRPr="00BE0297" w:rsidRDefault="007E749A" w:rsidP="00B40E96">
            <w:pPr>
              <w:rPr>
                <w:rFonts w:cs="Arial"/>
                <w:bCs/>
                <w:szCs w:val="22"/>
                <w:lang w:eastAsia="en-GB"/>
              </w:rPr>
            </w:pPr>
          </w:p>
        </w:tc>
      </w:tr>
      <w:tr w:rsidR="007E749A" w:rsidRPr="00BE0297" w14:paraId="1DEF1FB6" w14:textId="77777777" w:rsidTr="007E749A">
        <w:tc>
          <w:tcPr>
            <w:tcW w:w="4154" w:type="pct"/>
            <w:hideMark/>
          </w:tcPr>
          <w:p w14:paraId="3E07A689" w14:textId="25DC86CC" w:rsidR="007E749A" w:rsidRPr="006E0347" w:rsidRDefault="007E749A" w:rsidP="007E749A">
            <w:pPr>
              <w:numPr>
                <w:ilvl w:val="0"/>
                <w:numId w:val="1"/>
              </w:numPr>
              <w:rPr>
                <w:rFonts w:cs="Arial"/>
                <w:bCs/>
                <w:szCs w:val="22"/>
                <w:lang w:eastAsia="en-GB"/>
              </w:rPr>
            </w:pPr>
            <w:r>
              <w:rPr>
                <w:rFonts w:cs="Arial"/>
                <w:bCs/>
                <w:szCs w:val="22"/>
                <w:lang w:eastAsia="en-GB"/>
              </w:rPr>
              <w:t>A degree or equivalent</w:t>
            </w:r>
            <w:r w:rsidR="008911E5">
              <w:rPr>
                <w:rFonts w:cs="Arial"/>
                <w:bCs/>
                <w:szCs w:val="22"/>
                <w:lang w:eastAsia="en-GB"/>
              </w:rPr>
              <w:t xml:space="preserve"> experience within </w:t>
            </w:r>
          </w:p>
        </w:tc>
        <w:tc>
          <w:tcPr>
            <w:tcW w:w="846" w:type="pct"/>
          </w:tcPr>
          <w:p w14:paraId="468CADAA" w14:textId="06CAB5BF" w:rsidR="007E749A" w:rsidRPr="001D6AB7" w:rsidRDefault="00DD71D5" w:rsidP="00B40E96">
            <w:pPr>
              <w:rPr>
                <w:rFonts w:cs="Arial"/>
                <w:bCs/>
                <w:szCs w:val="22"/>
                <w:lang w:eastAsia="en-GB"/>
              </w:rPr>
            </w:pPr>
            <w:r>
              <w:rPr>
                <w:rFonts w:cs="Arial"/>
                <w:bCs/>
                <w:szCs w:val="22"/>
                <w:lang w:eastAsia="en-GB"/>
              </w:rPr>
              <w:t>E</w:t>
            </w:r>
          </w:p>
        </w:tc>
      </w:tr>
      <w:tr w:rsidR="007E749A" w:rsidRPr="00BE0297" w14:paraId="7D85BFC9" w14:textId="77777777" w:rsidTr="008911E5">
        <w:trPr>
          <w:trHeight w:val="399"/>
        </w:trPr>
        <w:tc>
          <w:tcPr>
            <w:tcW w:w="4154" w:type="pct"/>
            <w:shd w:val="clear" w:color="auto" w:fill="DEEAF6"/>
          </w:tcPr>
          <w:p w14:paraId="79A0517F" w14:textId="77777777" w:rsidR="007E749A" w:rsidRPr="00BE0297" w:rsidRDefault="007E749A" w:rsidP="00B40E96">
            <w:pPr>
              <w:rPr>
                <w:rFonts w:cs="Arial"/>
                <w:b/>
                <w:bCs/>
                <w:szCs w:val="22"/>
                <w:lang w:eastAsia="en-GB"/>
              </w:rPr>
            </w:pPr>
            <w:r w:rsidRPr="00BE0297">
              <w:rPr>
                <w:rFonts w:cs="Arial"/>
                <w:b/>
                <w:bCs/>
                <w:szCs w:val="22"/>
                <w:lang w:eastAsia="en-GB"/>
              </w:rPr>
              <w:t>Experience</w:t>
            </w:r>
          </w:p>
        </w:tc>
        <w:tc>
          <w:tcPr>
            <w:tcW w:w="846" w:type="pct"/>
            <w:shd w:val="clear" w:color="auto" w:fill="DEEAF6"/>
          </w:tcPr>
          <w:p w14:paraId="166360D0" w14:textId="77777777" w:rsidR="007E749A" w:rsidRPr="00BE0297" w:rsidRDefault="007E749A" w:rsidP="00B40E96">
            <w:pPr>
              <w:rPr>
                <w:rFonts w:cs="Arial"/>
                <w:bCs/>
                <w:szCs w:val="22"/>
                <w:lang w:eastAsia="en-GB"/>
              </w:rPr>
            </w:pPr>
          </w:p>
        </w:tc>
      </w:tr>
      <w:tr w:rsidR="007E749A" w:rsidRPr="00BE0297" w14:paraId="5542E8D2" w14:textId="77777777" w:rsidTr="007E749A">
        <w:tc>
          <w:tcPr>
            <w:tcW w:w="4154" w:type="pct"/>
          </w:tcPr>
          <w:p w14:paraId="0F1B7304" w14:textId="10FE6F10" w:rsidR="007E749A" w:rsidRPr="008569A5" w:rsidRDefault="008911E5" w:rsidP="008569A5">
            <w:pPr>
              <w:pStyle w:val="ListParagraph"/>
              <w:numPr>
                <w:ilvl w:val="0"/>
                <w:numId w:val="8"/>
              </w:numPr>
              <w:rPr>
                <w:rFonts w:cs="Arial"/>
                <w:bCs/>
                <w:szCs w:val="22"/>
                <w:lang w:eastAsia="en-GB"/>
              </w:rPr>
            </w:pPr>
            <w:r>
              <w:rPr>
                <w:rFonts w:cs="Arial"/>
                <w:bCs/>
                <w:szCs w:val="22"/>
                <w:lang w:eastAsia="en-GB"/>
              </w:rPr>
              <w:t>Experience of working within an H</w:t>
            </w:r>
            <w:r w:rsidR="00E933FA">
              <w:rPr>
                <w:rFonts w:cs="Arial"/>
                <w:bCs/>
                <w:szCs w:val="22"/>
                <w:lang w:eastAsia="en-GB"/>
              </w:rPr>
              <w:t xml:space="preserve">E or research </w:t>
            </w:r>
            <w:r>
              <w:rPr>
                <w:rFonts w:cs="Arial"/>
                <w:bCs/>
                <w:szCs w:val="22"/>
                <w:lang w:eastAsia="en-GB"/>
              </w:rPr>
              <w:t xml:space="preserve">environment </w:t>
            </w:r>
          </w:p>
        </w:tc>
        <w:tc>
          <w:tcPr>
            <w:tcW w:w="846" w:type="pct"/>
          </w:tcPr>
          <w:p w14:paraId="2B1810A2" w14:textId="29AB0BEC" w:rsidR="007E749A" w:rsidRPr="00BE0297" w:rsidRDefault="00DD71D5" w:rsidP="00B40E96">
            <w:pPr>
              <w:rPr>
                <w:rFonts w:cs="Arial"/>
                <w:bCs/>
                <w:szCs w:val="22"/>
                <w:lang w:eastAsia="en-GB"/>
              </w:rPr>
            </w:pPr>
            <w:r>
              <w:rPr>
                <w:rFonts w:cs="Arial"/>
                <w:bCs/>
                <w:szCs w:val="22"/>
                <w:lang w:eastAsia="en-GB"/>
              </w:rPr>
              <w:t>E</w:t>
            </w:r>
          </w:p>
        </w:tc>
      </w:tr>
      <w:tr w:rsidR="007E749A" w:rsidRPr="00BE0297" w14:paraId="0A037A05" w14:textId="77777777" w:rsidTr="007E749A">
        <w:tc>
          <w:tcPr>
            <w:tcW w:w="4154" w:type="pct"/>
            <w:shd w:val="clear" w:color="auto" w:fill="DEEAF6"/>
            <w:hideMark/>
          </w:tcPr>
          <w:p w14:paraId="75D6BDA1" w14:textId="77777777" w:rsidR="007E749A" w:rsidRPr="00BE0297" w:rsidRDefault="007E749A" w:rsidP="00B40E96">
            <w:pPr>
              <w:rPr>
                <w:rFonts w:cs="Arial"/>
                <w:b/>
                <w:bCs/>
                <w:szCs w:val="22"/>
                <w:lang w:eastAsia="en-GB"/>
              </w:rPr>
            </w:pPr>
            <w:r w:rsidRPr="00BE0297">
              <w:rPr>
                <w:rFonts w:cs="Arial"/>
                <w:b/>
                <w:bCs/>
                <w:szCs w:val="22"/>
                <w:lang w:eastAsia="en-GB"/>
              </w:rPr>
              <w:t>Knowledge</w:t>
            </w:r>
          </w:p>
        </w:tc>
        <w:tc>
          <w:tcPr>
            <w:tcW w:w="846" w:type="pct"/>
            <w:shd w:val="clear" w:color="auto" w:fill="DEEAF6"/>
          </w:tcPr>
          <w:p w14:paraId="4A35B8E8" w14:textId="77777777" w:rsidR="007E749A" w:rsidRPr="00BE0297" w:rsidRDefault="007E749A" w:rsidP="00B40E96">
            <w:pPr>
              <w:rPr>
                <w:rFonts w:cs="Arial"/>
                <w:b/>
                <w:bCs/>
                <w:szCs w:val="22"/>
                <w:lang w:eastAsia="en-GB"/>
              </w:rPr>
            </w:pPr>
          </w:p>
        </w:tc>
      </w:tr>
      <w:tr w:rsidR="007E749A" w:rsidRPr="00BE0297" w14:paraId="37940CC0" w14:textId="77777777" w:rsidTr="007E749A">
        <w:tc>
          <w:tcPr>
            <w:tcW w:w="4154" w:type="pct"/>
          </w:tcPr>
          <w:p w14:paraId="426CCE35" w14:textId="7A93639C" w:rsidR="007E749A" w:rsidRPr="001E2434" w:rsidRDefault="007A2D43" w:rsidP="00B40E96">
            <w:pPr>
              <w:numPr>
                <w:ilvl w:val="0"/>
                <w:numId w:val="6"/>
              </w:numPr>
              <w:rPr>
                <w:rFonts w:cs="Arial"/>
                <w:szCs w:val="22"/>
              </w:rPr>
            </w:pPr>
            <w:r>
              <w:rPr>
                <w:rFonts w:cs="Arial"/>
                <w:szCs w:val="22"/>
              </w:rPr>
              <w:t xml:space="preserve">A specialist knowledge in Public or Global Health </w:t>
            </w:r>
            <w:r w:rsidR="001E2434" w:rsidRPr="00BF1A20">
              <w:rPr>
                <w:rFonts w:cs="Arial"/>
                <w:szCs w:val="22"/>
              </w:rPr>
              <w:t xml:space="preserve">and of teaching methods and techniques within </w:t>
            </w:r>
            <w:r w:rsidR="00397186">
              <w:rPr>
                <w:rFonts w:cs="Arial"/>
                <w:szCs w:val="22"/>
              </w:rPr>
              <w:t>the field.</w:t>
            </w:r>
          </w:p>
        </w:tc>
        <w:tc>
          <w:tcPr>
            <w:tcW w:w="846" w:type="pct"/>
          </w:tcPr>
          <w:p w14:paraId="632FB087" w14:textId="21F524AB" w:rsidR="007E749A" w:rsidRPr="00BE0297" w:rsidRDefault="00DD71D5" w:rsidP="00B40E96">
            <w:pPr>
              <w:rPr>
                <w:rFonts w:cs="Arial"/>
                <w:bCs/>
                <w:szCs w:val="22"/>
                <w:lang w:eastAsia="en-GB"/>
              </w:rPr>
            </w:pPr>
            <w:r>
              <w:rPr>
                <w:rFonts w:cs="Arial"/>
                <w:bCs/>
                <w:szCs w:val="22"/>
                <w:lang w:eastAsia="en-GB"/>
              </w:rPr>
              <w:t>E</w:t>
            </w:r>
          </w:p>
        </w:tc>
      </w:tr>
      <w:tr w:rsidR="00397186" w:rsidRPr="00BE0297" w14:paraId="0874C94F" w14:textId="77777777" w:rsidTr="007E749A">
        <w:tc>
          <w:tcPr>
            <w:tcW w:w="4154" w:type="pct"/>
          </w:tcPr>
          <w:p w14:paraId="45B9F632" w14:textId="67BABA8E" w:rsidR="00397186" w:rsidRPr="00397186" w:rsidRDefault="00397186" w:rsidP="00397186">
            <w:pPr>
              <w:pStyle w:val="ListParagraph"/>
              <w:numPr>
                <w:ilvl w:val="0"/>
                <w:numId w:val="7"/>
              </w:numPr>
              <w:rPr>
                <w:rFonts w:cs="Arial"/>
                <w:szCs w:val="22"/>
              </w:rPr>
            </w:pPr>
            <w:r w:rsidRPr="00397186">
              <w:rPr>
                <w:szCs w:val="22"/>
              </w:rPr>
              <w:t xml:space="preserve">Proven interest in epidemiology and public health education. </w:t>
            </w:r>
          </w:p>
        </w:tc>
        <w:tc>
          <w:tcPr>
            <w:tcW w:w="846" w:type="pct"/>
          </w:tcPr>
          <w:p w14:paraId="0A26AAD8" w14:textId="548C75FB" w:rsidR="00397186" w:rsidRPr="00BE0297" w:rsidRDefault="00DD71D5" w:rsidP="00397186">
            <w:pPr>
              <w:rPr>
                <w:rFonts w:cs="Arial"/>
                <w:bCs/>
                <w:szCs w:val="22"/>
                <w:lang w:eastAsia="en-GB"/>
              </w:rPr>
            </w:pPr>
            <w:r>
              <w:rPr>
                <w:rFonts w:cs="Arial"/>
                <w:bCs/>
                <w:szCs w:val="22"/>
                <w:lang w:eastAsia="en-GB"/>
              </w:rPr>
              <w:t>E</w:t>
            </w:r>
          </w:p>
        </w:tc>
      </w:tr>
      <w:tr w:rsidR="00397186" w:rsidRPr="00BE0297" w14:paraId="7A2BF288" w14:textId="77777777" w:rsidTr="007E749A">
        <w:tc>
          <w:tcPr>
            <w:tcW w:w="4154" w:type="pct"/>
          </w:tcPr>
          <w:p w14:paraId="035B8EF4" w14:textId="0E7FBF81" w:rsidR="00397186" w:rsidRPr="00397186" w:rsidRDefault="008569A5" w:rsidP="00397186">
            <w:pPr>
              <w:pStyle w:val="ListParagraph"/>
              <w:numPr>
                <w:ilvl w:val="0"/>
                <w:numId w:val="7"/>
              </w:numPr>
              <w:rPr>
                <w:rFonts w:cs="Arial"/>
                <w:szCs w:val="22"/>
              </w:rPr>
            </w:pPr>
            <w:r>
              <w:rPr>
                <w:rFonts w:cs="Arial"/>
                <w:szCs w:val="22"/>
              </w:rPr>
              <w:t>Awareness of a range of pedagogical practices.</w:t>
            </w:r>
          </w:p>
        </w:tc>
        <w:tc>
          <w:tcPr>
            <w:tcW w:w="846" w:type="pct"/>
          </w:tcPr>
          <w:p w14:paraId="6A87E368" w14:textId="2B97116D" w:rsidR="00397186" w:rsidRPr="00BE0297" w:rsidRDefault="00DD71D5" w:rsidP="00397186">
            <w:pPr>
              <w:rPr>
                <w:rFonts w:cs="Arial"/>
                <w:bCs/>
                <w:szCs w:val="22"/>
                <w:lang w:eastAsia="en-GB"/>
              </w:rPr>
            </w:pPr>
            <w:r>
              <w:rPr>
                <w:rFonts w:cs="Arial"/>
                <w:bCs/>
                <w:szCs w:val="22"/>
                <w:lang w:eastAsia="en-GB"/>
              </w:rPr>
              <w:t>E</w:t>
            </w:r>
          </w:p>
        </w:tc>
      </w:tr>
      <w:tr w:rsidR="00AF6B99" w:rsidRPr="00BE0297" w14:paraId="1AAAA4D2" w14:textId="77777777" w:rsidTr="007E749A">
        <w:tc>
          <w:tcPr>
            <w:tcW w:w="4154" w:type="pct"/>
          </w:tcPr>
          <w:p w14:paraId="03043EE0" w14:textId="3983CCC2" w:rsidR="00AF6B99" w:rsidRPr="00AF6B99" w:rsidRDefault="00AF6B99" w:rsidP="00AF6B99">
            <w:pPr>
              <w:pStyle w:val="ListParagraph"/>
              <w:numPr>
                <w:ilvl w:val="0"/>
                <w:numId w:val="6"/>
              </w:numPr>
              <w:rPr>
                <w:rFonts w:cs="Arial"/>
                <w:szCs w:val="22"/>
                <w:lang w:eastAsia="en-GB"/>
              </w:rPr>
            </w:pPr>
            <w:r w:rsidRPr="00AF6B99">
              <w:rPr>
                <w:szCs w:val="22"/>
              </w:rPr>
              <w:t>A demonstrable interest in current trends in digital learning.</w:t>
            </w:r>
          </w:p>
        </w:tc>
        <w:tc>
          <w:tcPr>
            <w:tcW w:w="846" w:type="pct"/>
          </w:tcPr>
          <w:p w14:paraId="54ECC767" w14:textId="5D844402" w:rsidR="00AF6B99" w:rsidRPr="00BE0297" w:rsidRDefault="00DD71D5" w:rsidP="00AF6B99">
            <w:pPr>
              <w:rPr>
                <w:rFonts w:cs="Arial"/>
                <w:bCs/>
                <w:szCs w:val="22"/>
                <w:lang w:eastAsia="en-GB"/>
              </w:rPr>
            </w:pPr>
            <w:r>
              <w:rPr>
                <w:rFonts w:cs="Arial"/>
                <w:bCs/>
                <w:szCs w:val="22"/>
                <w:lang w:eastAsia="en-GB"/>
              </w:rPr>
              <w:t>E</w:t>
            </w:r>
          </w:p>
        </w:tc>
      </w:tr>
      <w:tr w:rsidR="00AF6B99" w:rsidRPr="00BE0297" w14:paraId="5B524DF8" w14:textId="77777777" w:rsidTr="007E749A">
        <w:trPr>
          <w:trHeight w:val="217"/>
        </w:trPr>
        <w:tc>
          <w:tcPr>
            <w:tcW w:w="4154" w:type="pct"/>
            <w:shd w:val="clear" w:color="auto" w:fill="DEEAF6"/>
            <w:hideMark/>
          </w:tcPr>
          <w:p w14:paraId="48D2A86E" w14:textId="77777777" w:rsidR="00AF6B99" w:rsidRPr="00BE0297" w:rsidRDefault="00AF6B99" w:rsidP="00AF6B99">
            <w:pPr>
              <w:rPr>
                <w:rFonts w:cs="Arial"/>
                <w:b/>
                <w:bCs/>
                <w:szCs w:val="22"/>
                <w:lang w:eastAsia="en-GB"/>
              </w:rPr>
            </w:pPr>
            <w:r w:rsidRPr="00BE0297">
              <w:rPr>
                <w:rFonts w:cs="Arial"/>
                <w:b/>
                <w:bCs/>
                <w:szCs w:val="22"/>
                <w:lang w:eastAsia="en-GB"/>
              </w:rPr>
              <w:t>Skills &amp; Abilities</w:t>
            </w:r>
          </w:p>
        </w:tc>
        <w:tc>
          <w:tcPr>
            <w:tcW w:w="846" w:type="pct"/>
            <w:shd w:val="clear" w:color="auto" w:fill="DEEAF6"/>
          </w:tcPr>
          <w:p w14:paraId="549460CC" w14:textId="4F1C67AF" w:rsidR="00AF6B99" w:rsidRPr="00BE0297" w:rsidRDefault="00AF6B99" w:rsidP="00AF6B99">
            <w:pPr>
              <w:rPr>
                <w:rFonts w:cs="Arial"/>
                <w:b/>
                <w:bCs/>
                <w:szCs w:val="22"/>
                <w:lang w:eastAsia="en-GB"/>
              </w:rPr>
            </w:pPr>
          </w:p>
        </w:tc>
      </w:tr>
      <w:tr w:rsidR="00AF6B99" w:rsidRPr="00BE0297" w14:paraId="09012726" w14:textId="77777777" w:rsidTr="007E749A">
        <w:tc>
          <w:tcPr>
            <w:tcW w:w="4154" w:type="pct"/>
          </w:tcPr>
          <w:p w14:paraId="3DE9CC0C" w14:textId="77777777" w:rsidR="00AF6B99" w:rsidRPr="00BE0297" w:rsidRDefault="00AF6B99" w:rsidP="00AF6B99">
            <w:pPr>
              <w:numPr>
                <w:ilvl w:val="0"/>
                <w:numId w:val="2"/>
              </w:numPr>
              <w:rPr>
                <w:rFonts w:cs="Arial"/>
                <w:szCs w:val="22"/>
                <w:lang w:eastAsia="en-GB"/>
              </w:rPr>
            </w:pPr>
            <w:r>
              <w:rPr>
                <w:rFonts w:cs="Arial"/>
                <w:szCs w:val="22"/>
                <w:lang w:eastAsia="en-GB"/>
              </w:rPr>
              <w:t>Individuals are encouraged to work towards teaching qualifications if they choose as part of their career development</w:t>
            </w:r>
          </w:p>
        </w:tc>
        <w:tc>
          <w:tcPr>
            <w:tcW w:w="846" w:type="pct"/>
          </w:tcPr>
          <w:p w14:paraId="4D45C771" w14:textId="0FC293D9" w:rsidR="00AF6B99" w:rsidRPr="00BE0297" w:rsidRDefault="00DD71D5" w:rsidP="00AF6B99">
            <w:pPr>
              <w:rPr>
                <w:rFonts w:cs="Arial"/>
                <w:szCs w:val="22"/>
              </w:rPr>
            </w:pPr>
            <w:r>
              <w:rPr>
                <w:rFonts w:cs="Arial"/>
                <w:szCs w:val="22"/>
              </w:rPr>
              <w:t>E</w:t>
            </w:r>
          </w:p>
        </w:tc>
      </w:tr>
      <w:tr w:rsidR="00AF6B99" w:rsidRPr="00BE0297" w14:paraId="3F45432A" w14:textId="77777777" w:rsidTr="007E749A">
        <w:tc>
          <w:tcPr>
            <w:tcW w:w="4154" w:type="pct"/>
          </w:tcPr>
          <w:p w14:paraId="0C47A244" w14:textId="6D17B85E" w:rsidR="00AF6B99" w:rsidRPr="006D697C" w:rsidRDefault="00AF6B99" w:rsidP="00AF6B99">
            <w:pPr>
              <w:pStyle w:val="ListParagraph"/>
              <w:numPr>
                <w:ilvl w:val="0"/>
                <w:numId w:val="2"/>
              </w:numPr>
              <w:rPr>
                <w:rFonts w:cs="Arial"/>
                <w:szCs w:val="22"/>
                <w:lang w:eastAsia="en-GB"/>
              </w:rPr>
            </w:pPr>
            <w:r w:rsidRPr="006D697C">
              <w:rPr>
                <w:szCs w:val="22"/>
              </w:rPr>
              <w:t xml:space="preserve">Strong written skills, including the ability to write for the web and to draft and edit scripted material. </w:t>
            </w:r>
          </w:p>
        </w:tc>
        <w:tc>
          <w:tcPr>
            <w:tcW w:w="846" w:type="pct"/>
          </w:tcPr>
          <w:p w14:paraId="3328CCCA" w14:textId="36AE9531" w:rsidR="00AF6B99" w:rsidRPr="00BE0297" w:rsidRDefault="00DD71D5" w:rsidP="00AF6B99">
            <w:pPr>
              <w:rPr>
                <w:rFonts w:cs="Arial"/>
                <w:szCs w:val="22"/>
              </w:rPr>
            </w:pPr>
            <w:r>
              <w:rPr>
                <w:rFonts w:cs="Arial"/>
                <w:szCs w:val="22"/>
              </w:rPr>
              <w:t>E</w:t>
            </w:r>
          </w:p>
        </w:tc>
      </w:tr>
      <w:tr w:rsidR="00AF6B99" w:rsidRPr="00BE0297" w14:paraId="02602136" w14:textId="77777777" w:rsidTr="007E749A">
        <w:tc>
          <w:tcPr>
            <w:tcW w:w="4154" w:type="pct"/>
          </w:tcPr>
          <w:p w14:paraId="5F2E7DAB" w14:textId="61CA24CC" w:rsidR="00AF6B99" w:rsidRPr="00AF6B99" w:rsidRDefault="00AF6B99" w:rsidP="00AF6B99">
            <w:pPr>
              <w:pStyle w:val="ListParagraph"/>
              <w:numPr>
                <w:ilvl w:val="0"/>
                <w:numId w:val="2"/>
              </w:numPr>
              <w:jc w:val="both"/>
              <w:rPr>
                <w:rFonts w:cs="Arial"/>
                <w:szCs w:val="22"/>
              </w:rPr>
            </w:pPr>
            <w:r w:rsidRPr="00AF6B99">
              <w:rPr>
                <w:szCs w:val="22"/>
              </w:rPr>
              <w:t xml:space="preserve">Collaborative working skills, including working as part of a multi-site team. </w:t>
            </w:r>
          </w:p>
        </w:tc>
        <w:tc>
          <w:tcPr>
            <w:tcW w:w="846" w:type="pct"/>
          </w:tcPr>
          <w:p w14:paraId="1597FA0A" w14:textId="629E5CD4" w:rsidR="00AF6B99" w:rsidRPr="00BE0297" w:rsidRDefault="00DD71D5" w:rsidP="00AF6B99">
            <w:pPr>
              <w:rPr>
                <w:rFonts w:cs="Arial"/>
                <w:szCs w:val="22"/>
              </w:rPr>
            </w:pPr>
            <w:r>
              <w:rPr>
                <w:rFonts w:cs="Arial"/>
                <w:szCs w:val="22"/>
              </w:rPr>
              <w:t>E</w:t>
            </w:r>
          </w:p>
        </w:tc>
      </w:tr>
      <w:tr w:rsidR="00AF6B99" w:rsidRPr="00BE0297" w14:paraId="40E8C830" w14:textId="77777777" w:rsidTr="007E749A">
        <w:tc>
          <w:tcPr>
            <w:tcW w:w="4154" w:type="pct"/>
          </w:tcPr>
          <w:p w14:paraId="3CE6C459" w14:textId="07615C2B" w:rsidR="00AF6B99" w:rsidRPr="00BE0297" w:rsidRDefault="00AF6B99" w:rsidP="00AF6B99">
            <w:pPr>
              <w:numPr>
                <w:ilvl w:val="0"/>
                <w:numId w:val="2"/>
              </w:numPr>
              <w:jc w:val="both"/>
              <w:rPr>
                <w:rFonts w:cs="Arial"/>
                <w:szCs w:val="22"/>
              </w:rPr>
            </w:pPr>
            <w:r w:rsidRPr="006B0B08">
              <w:rPr>
                <w:szCs w:val="22"/>
              </w:rPr>
              <w:t>Ability to work independently with minimal supervision.</w:t>
            </w:r>
          </w:p>
        </w:tc>
        <w:tc>
          <w:tcPr>
            <w:tcW w:w="846" w:type="pct"/>
          </w:tcPr>
          <w:p w14:paraId="7C0758DB" w14:textId="705C1DA9" w:rsidR="00AF6B99" w:rsidRPr="00BE0297" w:rsidRDefault="00DD71D5" w:rsidP="00AF6B99">
            <w:pPr>
              <w:rPr>
                <w:rFonts w:cs="Arial"/>
                <w:szCs w:val="22"/>
              </w:rPr>
            </w:pPr>
            <w:r>
              <w:rPr>
                <w:rFonts w:cs="Arial"/>
                <w:szCs w:val="22"/>
              </w:rPr>
              <w:t>E</w:t>
            </w:r>
          </w:p>
        </w:tc>
      </w:tr>
      <w:tr w:rsidR="00AF6B99" w:rsidRPr="00BE0297" w14:paraId="7F5CC3EE" w14:textId="77777777" w:rsidTr="007E749A">
        <w:tc>
          <w:tcPr>
            <w:tcW w:w="4154" w:type="pct"/>
          </w:tcPr>
          <w:p w14:paraId="3D54B261" w14:textId="544408AC" w:rsidR="00AF6B99" w:rsidRPr="00BE0297" w:rsidRDefault="00AF6B99" w:rsidP="00AF6B99">
            <w:pPr>
              <w:numPr>
                <w:ilvl w:val="0"/>
                <w:numId w:val="2"/>
              </w:numPr>
              <w:jc w:val="both"/>
              <w:rPr>
                <w:rFonts w:cs="Arial"/>
                <w:szCs w:val="22"/>
              </w:rPr>
            </w:pPr>
            <w:r w:rsidRPr="006B0B08">
              <w:rPr>
                <w:szCs w:val="22"/>
              </w:rPr>
              <w:t>Ability to communicate effectively with students, academics and administrative staff.</w:t>
            </w:r>
          </w:p>
        </w:tc>
        <w:tc>
          <w:tcPr>
            <w:tcW w:w="846" w:type="pct"/>
          </w:tcPr>
          <w:p w14:paraId="754BFE04" w14:textId="18EAC4C6" w:rsidR="00AF6B99" w:rsidRPr="00BE0297" w:rsidRDefault="00DD71D5" w:rsidP="00AF6B99">
            <w:pPr>
              <w:rPr>
                <w:rFonts w:cs="Arial"/>
                <w:szCs w:val="22"/>
              </w:rPr>
            </w:pPr>
            <w:r>
              <w:rPr>
                <w:rFonts w:cs="Arial"/>
                <w:szCs w:val="22"/>
              </w:rPr>
              <w:t>E</w:t>
            </w:r>
          </w:p>
        </w:tc>
      </w:tr>
      <w:tr w:rsidR="00AF6B99" w:rsidRPr="00BE0297" w14:paraId="432E389F" w14:textId="77777777" w:rsidTr="007E749A">
        <w:tc>
          <w:tcPr>
            <w:tcW w:w="4154" w:type="pct"/>
          </w:tcPr>
          <w:p w14:paraId="24D571A1" w14:textId="1D200F90" w:rsidR="00AF6B99" w:rsidRPr="00BE0297" w:rsidRDefault="00AF6B99" w:rsidP="00AF6B99">
            <w:pPr>
              <w:numPr>
                <w:ilvl w:val="0"/>
                <w:numId w:val="2"/>
              </w:numPr>
              <w:jc w:val="both"/>
              <w:rPr>
                <w:rFonts w:cs="Arial"/>
                <w:szCs w:val="22"/>
              </w:rPr>
            </w:pPr>
            <w:r w:rsidRPr="006B0B08">
              <w:rPr>
                <w:szCs w:val="22"/>
              </w:rPr>
              <w:t xml:space="preserve">Attention to detail and </w:t>
            </w:r>
            <w:r w:rsidR="00550B9E">
              <w:rPr>
                <w:szCs w:val="22"/>
              </w:rPr>
              <w:t>problem-</w:t>
            </w:r>
            <w:r w:rsidRPr="006B0B08">
              <w:rPr>
                <w:szCs w:val="22"/>
              </w:rPr>
              <w:t>solving skills.</w:t>
            </w:r>
          </w:p>
        </w:tc>
        <w:tc>
          <w:tcPr>
            <w:tcW w:w="846" w:type="pct"/>
          </w:tcPr>
          <w:p w14:paraId="2B75042F" w14:textId="018B9475" w:rsidR="00AF6B99" w:rsidRPr="00BE0297" w:rsidRDefault="00DD71D5" w:rsidP="00AF6B99">
            <w:pPr>
              <w:rPr>
                <w:rFonts w:cs="Arial"/>
                <w:szCs w:val="22"/>
              </w:rPr>
            </w:pPr>
            <w:r>
              <w:rPr>
                <w:rFonts w:cs="Arial"/>
                <w:szCs w:val="22"/>
              </w:rPr>
              <w:t>E</w:t>
            </w:r>
          </w:p>
        </w:tc>
      </w:tr>
      <w:tr w:rsidR="00AF6B99" w:rsidRPr="00BE0297" w14:paraId="27DDA4B7" w14:textId="77777777" w:rsidTr="007E749A">
        <w:tc>
          <w:tcPr>
            <w:tcW w:w="4154" w:type="pct"/>
          </w:tcPr>
          <w:p w14:paraId="469CC3E5" w14:textId="78B25305" w:rsidR="00AF6B99" w:rsidRPr="006B0B08" w:rsidRDefault="00AF6B99" w:rsidP="00AF6B99">
            <w:pPr>
              <w:numPr>
                <w:ilvl w:val="0"/>
                <w:numId w:val="2"/>
              </w:numPr>
              <w:jc w:val="both"/>
              <w:rPr>
                <w:szCs w:val="22"/>
              </w:rPr>
            </w:pPr>
            <w:r w:rsidRPr="006B0B08">
              <w:rPr>
                <w:szCs w:val="22"/>
              </w:rPr>
              <w:t xml:space="preserve">Ability to work flexibly and to juggle competing and changing priorities. </w:t>
            </w:r>
          </w:p>
        </w:tc>
        <w:tc>
          <w:tcPr>
            <w:tcW w:w="846" w:type="pct"/>
          </w:tcPr>
          <w:p w14:paraId="07141105" w14:textId="62CB0CA4" w:rsidR="00AF6B99" w:rsidRPr="00BE0297" w:rsidRDefault="00DD71D5" w:rsidP="00AF6B99">
            <w:pPr>
              <w:rPr>
                <w:rFonts w:cs="Arial"/>
                <w:szCs w:val="22"/>
              </w:rPr>
            </w:pPr>
            <w:r>
              <w:rPr>
                <w:rFonts w:cs="Arial"/>
                <w:szCs w:val="22"/>
              </w:rPr>
              <w:t>E</w:t>
            </w:r>
          </w:p>
        </w:tc>
      </w:tr>
    </w:tbl>
    <w:p w14:paraId="5F3EF26B" w14:textId="77777777" w:rsidR="007E749A" w:rsidRDefault="007E749A" w:rsidP="007E749A">
      <w:pPr>
        <w:jc w:val="both"/>
        <w:rPr>
          <w:rFonts w:cs="Arial"/>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7E749A" w:rsidRPr="006240D5" w14:paraId="2033AEE3" w14:textId="77777777" w:rsidTr="00B40E96">
        <w:tc>
          <w:tcPr>
            <w:tcW w:w="10774" w:type="dxa"/>
            <w:tcBorders>
              <w:top w:val="nil"/>
              <w:left w:val="nil"/>
              <w:bottom w:val="nil"/>
              <w:right w:val="nil"/>
            </w:tcBorders>
            <w:shd w:val="clear" w:color="auto" w:fill="auto"/>
          </w:tcPr>
          <w:p w14:paraId="0CE6D7BA" w14:textId="77777777" w:rsidR="007E749A" w:rsidRPr="006240D5" w:rsidRDefault="007E749A" w:rsidP="00B40E96">
            <w:pPr>
              <w:rPr>
                <w:rFonts w:cs="Arial"/>
                <w:szCs w:val="22"/>
              </w:rPr>
            </w:pPr>
            <w:r w:rsidRPr="006240D5">
              <w:rPr>
                <w:rFonts w:cs="Arial"/>
                <w:szCs w:val="22"/>
              </w:rPr>
              <w:t>Please note that job descriptions cannot be exhaustive and the post-holder may be required to undertake other duties, which are broadly in line with the above key responsibilities.</w:t>
            </w:r>
          </w:p>
          <w:p w14:paraId="0EEEC0C8" w14:textId="77777777" w:rsidR="007E749A" w:rsidRPr="006240D5" w:rsidRDefault="007E749A" w:rsidP="00B40E96">
            <w:pPr>
              <w:rPr>
                <w:rFonts w:cs="Arial"/>
                <w:szCs w:val="22"/>
              </w:rPr>
            </w:pPr>
          </w:p>
          <w:p w14:paraId="786673B2" w14:textId="77777777" w:rsidR="007E749A" w:rsidRPr="006240D5" w:rsidRDefault="007E749A" w:rsidP="00B40E96">
            <w:pPr>
              <w:rPr>
                <w:rFonts w:cs="Arial"/>
                <w:szCs w:val="22"/>
              </w:rPr>
            </w:pPr>
            <w:r w:rsidRPr="006240D5">
              <w:rPr>
                <w:rFonts w:cs="Arial"/>
                <w:szCs w:val="22"/>
              </w:rPr>
              <w:t>Imperial College is committed to equality of opportunity an</w:t>
            </w:r>
            <w:r>
              <w:rPr>
                <w:rFonts w:cs="Arial"/>
                <w:szCs w:val="22"/>
              </w:rPr>
              <w:t>d to eliminating discrimination.  A</w:t>
            </w:r>
            <w:r w:rsidRPr="006240D5">
              <w:rPr>
                <w:rFonts w:cs="Arial"/>
                <w:szCs w:val="22"/>
              </w:rPr>
              <w:t xml:space="preserve">ll employees are expected to follow the </w:t>
            </w:r>
            <w:hyperlink r:id="rId8" w:history="1">
              <w:r w:rsidRPr="00125368">
                <w:rPr>
                  <w:rStyle w:val="Hyperlink"/>
                  <w:rFonts w:cs="Arial"/>
                  <w:szCs w:val="22"/>
                </w:rPr>
                <w:t>7 Imperial Expectations</w:t>
              </w:r>
            </w:hyperlink>
            <w:r w:rsidRPr="006240D5">
              <w:rPr>
                <w:rFonts w:cs="Arial"/>
                <w:szCs w:val="22"/>
              </w:rPr>
              <w:t xml:space="preserve"> detailed below: </w:t>
            </w:r>
          </w:p>
          <w:p w14:paraId="0D7178F7" w14:textId="77777777" w:rsidR="007E749A" w:rsidRPr="006240D5" w:rsidRDefault="007E749A" w:rsidP="00B40E96">
            <w:pPr>
              <w:rPr>
                <w:rFonts w:cs="Arial"/>
                <w:szCs w:val="22"/>
              </w:rPr>
            </w:pPr>
          </w:p>
          <w:p w14:paraId="553A549A" w14:textId="77777777" w:rsidR="007E749A" w:rsidRPr="006240D5" w:rsidRDefault="007E749A" w:rsidP="00B40E96">
            <w:pPr>
              <w:rPr>
                <w:rFonts w:cs="Arial"/>
                <w:szCs w:val="22"/>
              </w:rPr>
            </w:pPr>
            <w:r w:rsidRPr="006240D5">
              <w:rPr>
                <w:rFonts w:cs="Arial"/>
                <w:szCs w:val="22"/>
              </w:rPr>
              <w:t xml:space="preserve">1)            Champion a positive approach to change and opportunity </w:t>
            </w:r>
          </w:p>
          <w:p w14:paraId="39CC6C9D" w14:textId="77777777" w:rsidR="007E749A" w:rsidRPr="006240D5" w:rsidRDefault="007E749A" w:rsidP="00B40E96">
            <w:pPr>
              <w:rPr>
                <w:rFonts w:cs="Arial"/>
                <w:szCs w:val="22"/>
              </w:rPr>
            </w:pPr>
            <w:r w:rsidRPr="006240D5">
              <w:rPr>
                <w:rFonts w:cs="Arial"/>
                <w:szCs w:val="22"/>
              </w:rPr>
              <w:t>2)            Communicate re</w:t>
            </w:r>
            <w:r>
              <w:rPr>
                <w:rFonts w:cs="Arial"/>
                <w:szCs w:val="22"/>
              </w:rPr>
              <w:t>gularly and effectively within and across</w:t>
            </w:r>
            <w:r w:rsidRPr="006240D5">
              <w:rPr>
                <w:rFonts w:cs="Arial"/>
                <w:szCs w:val="22"/>
              </w:rPr>
              <w:t xml:space="preserve"> teams </w:t>
            </w:r>
          </w:p>
          <w:p w14:paraId="726FA69D" w14:textId="77777777" w:rsidR="007E749A" w:rsidRPr="006240D5" w:rsidRDefault="007E749A" w:rsidP="00B40E96">
            <w:pPr>
              <w:rPr>
                <w:rFonts w:cs="Arial"/>
                <w:szCs w:val="22"/>
              </w:rPr>
            </w:pPr>
            <w:r w:rsidRPr="006240D5">
              <w:rPr>
                <w:rFonts w:cs="Arial"/>
                <w:szCs w:val="22"/>
              </w:rPr>
              <w:t xml:space="preserve">3)            Consider the thoughts and expectations of others </w:t>
            </w:r>
          </w:p>
          <w:p w14:paraId="4057BE3C" w14:textId="77777777" w:rsidR="007E749A" w:rsidRPr="006240D5" w:rsidRDefault="007E749A" w:rsidP="00B40E96">
            <w:pPr>
              <w:rPr>
                <w:rFonts w:cs="Arial"/>
                <w:szCs w:val="22"/>
              </w:rPr>
            </w:pPr>
            <w:r w:rsidRPr="006240D5">
              <w:rPr>
                <w:rFonts w:cs="Arial"/>
                <w:szCs w:val="22"/>
              </w:rPr>
              <w:t>4)            Deliver positive outcomes</w:t>
            </w:r>
          </w:p>
          <w:p w14:paraId="0129DE8A" w14:textId="77777777" w:rsidR="007E749A" w:rsidRPr="006240D5" w:rsidRDefault="007E749A" w:rsidP="00B40E96">
            <w:pPr>
              <w:rPr>
                <w:rFonts w:cs="Arial"/>
                <w:szCs w:val="22"/>
              </w:rPr>
            </w:pPr>
            <w:r w:rsidRPr="006240D5">
              <w:rPr>
                <w:rFonts w:cs="Arial"/>
                <w:szCs w:val="22"/>
              </w:rPr>
              <w:t xml:space="preserve">5)            Encourage inclusive participation and eliminate discrimination </w:t>
            </w:r>
          </w:p>
          <w:p w14:paraId="3E4B0656" w14:textId="77777777" w:rsidR="007E749A" w:rsidRPr="006240D5" w:rsidRDefault="007E749A" w:rsidP="00B40E96">
            <w:pPr>
              <w:rPr>
                <w:rFonts w:cs="Arial"/>
                <w:szCs w:val="22"/>
              </w:rPr>
            </w:pPr>
            <w:r w:rsidRPr="006240D5">
              <w:rPr>
                <w:rFonts w:cs="Arial"/>
                <w:szCs w:val="22"/>
              </w:rPr>
              <w:t xml:space="preserve">6)            Support and develop staff to optimise talent </w:t>
            </w:r>
          </w:p>
          <w:p w14:paraId="5F3EDF8B" w14:textId="77777777" w:rsidR="007E749A" w:rsidRPr="006240D5" w:rsidRDefault="007E749A" w:rsidP="00B40E96">
            <w:pPr>
              <w:rPr>
                <w:rFonts w:cs="Arial"/>
                <w:szCs w:val="22"/>
              </w:rPr>
            </w:pPr>
            <w:r w:rsidRPr="006240D5">
              <w:rPr>
                <w:rFonts w:cs="Arial"/>
                <w:szCs w:val="22"/>
              </w:rPr>
              <w:t>7)            Work in a planned and managed way</w:t>
            </w:r>
          </w:p>
          <w:p w14:paraId="0A12B5AF" w14:textId="77777777" w:rsidR="007E749A" w:rsidRPr="006240D5" w:rsidRDefault="007E749A" w:rsidP="00B40E96">
            <w:pPr>
              <w:rPr>
                <w:rFonts w:cs="Arial"/>
                <w:szCs w:val="22"/>
              </w:rPr>
            </w:pPr>
          </w:p>
          <w:p w14:paraId="0AD0BA6B" w14:textId="77777777" w:rsidR="007E749A" w:rsidRPr="006240D5" w:rsidRDefault="007E749A" w:rsidP="00B40E96">
            <w:pPr>
              <w:rPr>
                <w:rFonts w:cs="Arial"/>
                <w:szCs w:val="22"/>
              </w:rPr>
            </w:pPr>
            <w:r w:rsidRPr="006240D5">
              <w:rPr>
                <w:rFonts w:cs="Arial"/>
                <w:szCs w:val="22"/>
              </w:rPr>
              <w:t>Employees are also required to comply with all College policies and regulations paying special attention to:</w:t>
            </w:r>
          </w:p>
          <w:tbl>
            <w:tblPr>
              <w:tblW w:w="0" w:type="auto"/>
              <w:tblLook w:val="04A0" w:firstRow="1" w:lastRow="0" w:firstColumn="1" w:lastColumn="0" w:noHBand="0" w:noVBand="1"/>
            </w:tblPr>
            <w:tblGrid>
              <w:gridCol w:w="3715"/>
              <w:gridCol w:w="3260"/>
              <w:gridCol w:w="3402"/>
            </w:tblGrid>
            <w:tr w:rsidR="007E749A" w:rsidRPr="006240D5" w14:paraId="4841632F" w14:textId="77777777" w:rsidTr="00B40E96">
              <w:tc>
                <w:tcPr>
                  <w:tcW w:w="3715" w:type="dxa"/>
                  <w:shd w:val="clear" w:color="auto" w:fill="auto"/>
                </w:tcPr>
                <w:p w14:paraId="048C450F" w14:textId="77777777" w:rsidR="007E749A" w:rsidRPr="006240D5" w:rsidRDefault="007E749A" w:rsidP="007E749A">
                  <w:pPr>
                    <w:numPr>
                      <w:ilvl w:val="0"/>
                      <w:numId w:val="3"/>
                    </w:numPr>
                    <w:rPr>
                      <w:rFonts w:cs="Arial"/>
                      <w:szCs w:val="22"/>
                    </w:rPr>
                  </w:pPr>
                  <w:r w:rsidRPr="006240D5">
                    <w:rPr>
                      <w:rFonts w:cs="Arial"/>
                      <w:szCs w:val="22"/>
                    </w:rPr>
                    <w:lastRenderedPageBreak/>
                    <w:t xml:space="preserve">Confidentiality </w:t>
                  </w:r>
                </w:p>
                <w:p w14:paraId="14420E0B" w14:textId="77777777" w:rsidR="007E749A" w:rsidRPr="006240D5" w:rsidRDefault="007E749A" w:rsidP="007E749A">
                  <w:pPr>
                    <w:numPr>
                      <w:ilvl w:val="0"/>
                      <w:numId w:val="3"/>
                    </w:numPr>
                    <w:rPr>
                      <w:rFonts w:cs="Arial"/>
                      <w:szCs w:val="22"/>
                    </w:rPr>
                  </w:pPr>
                  <w:r>
                    <w:rPr>
                      <w:rFonts w:cs="Arial"/>
                      <w:szCs w:val="22"/>
                    </w:rPr>
                    <w:t>Conflict of Interest</w:t>
                  </w:r>
                  <w:r w:rsidRPr="006240D5">
                    <w:rPr>
                      <w:rFonts w:cs="Arial"/>
                      <w:szCs w:val="22"/>
                    </w:rPr>
                    <w:t xml:space="preserve"> </w:t>
                  </w:r>
                </w:p>
                <w:p w14:paraId="45217B4F" w14:textId="77777777" w:rsidR="007E749A" w:rsidRPr="006240D5" w:rsidRDefault="007E749A" w:rsidP="007E749A">
                  <w:pPr>
                    <w:numPr>
                      <w:ilvl w:val="0"/>
                      <w:numId w:val="3"/>
                    </w:numPr>
                    <w:rPr>
                      <w:rFonts w:cs="Arial"/>
                      <w:szCs w:val="22"/>
                    </w:rPr>
                  </w:pPr>
                  <w:r w:rsidRPr="006240D5">
                    <w:rPr>
                      <w:rFonts w:cs="Arial"/>
                      <w:szCs w:val="22"/>
                    </w:rPr>
                    <w:t>Data Protection</w:t>
                  </w:r>
                </w:p>
                <w:p w14:paraId="30847232" w14:textId="77777777" w:rsidR="007E749A" w:rsidRPr="006240D5" w:rsidRDefault="007E749A" w:rsidP="007E749A">
                  <w:pPr>
                    <w:numPr>
                      <w:ilvl w:val="0"/>
                      <w:numId w:val="3"/>
                    </w:numPr>
                    <w:rPr>
                      <w:rFonts w:cs="Arial"/>
                      <w:szCs w:val="22"/>
                    </w:rPr>
                  </w:pPr>
                  <w:r w:rsidRPr="006240D5">
                    <w:rPr>
                      <w:rFonts w:cs="Arial"/>
                      <w:szCs w:val="22"/>
                    </w:rPr>
                    <w:t>Equal Opportunities</w:t>
                  </w:r>
                </w:p>
              </w:tc>
              <w:tc>
                <w:tcPr>
                  <w:tcW w:w="3260" w:type="dxa"/>
                  <w:shd w:val="clear" w:color="auto" w:fill="auto"/>
                </w:tcPr>
                <w:p w14:paraId="641DC29A" w14:textId="77777777" w:rsidR="007E749A" w:rsidRPr="006240D5" w:rsidRDefault="007E749A" w:rsidP="007E749A">
                  <w:pPr>
                    <w:numPr>
                      <w:ilvl w:val="0"/>
                      <w:numId w:val="3"/>
                    </w:numPr>
                    <w:rPr>
                      <w:rFonts w:cs="Arial"/>
                      <w:szCs w:val="22"/>
                    </w:rPr>
                  </w:pPr>
                  <w:r w:rsidRPr="006240D5">
                    <w:rPr>
                      <w:rFonts w:cs="Arial"/>
                      <w:szCs w:val="22"/>
                    </w:rPr>
                    <w:t xml:space="preserve">Financial Regulations </w:t>
                  </w:r>
                </w:p>
                <w:p w14:paraId="64BF7100" w14:textId="77777777" w:rsidR="007E749A" w:rsidRPr="006240D5" w:rsidRDefault="007E749A" w:rsidP="007E749A">
                  <w:pPr>
                    <w:numPr>
                      <w:ilvl w:val="0"/>
                      <w:numId w:val="3"/>
                    </w:numPr>
                    <w:rPr>
                      <w:rFonts w:cs="Arial"/>
                      <w:szCs w:val="22"/>
                    </w:rPr>
                  </w:pPr>
                  <w:r w:rsidRPr="006240D5">
                    <w:rPr>
                      <w:rFonts w:cs="Arial"/>
                      <w:szCs w:val="22"/>
                    </w:rPr>
                    <w:t>Health and Safety</w:t>
                  </w:r>
                </w:p>
                <w:p w14:paraId="1F5EEBC9" w14:textId="77777777" w:rsidR="007E749A" w:rsidRPr="006240D5" w:rsidRDefault="007E749A" w:rsidP="007E749A">
                  <w:pPr>
                    <w:numPr>
                      <w:ilvl w:val="0"/>
                      <w:numId w:val="3"/>
                    </w:numPr>
                    <w:rPr>
                      <w:rFonts w:cs="Arial"/>
                      <w:szCs w:val="22"/>
                    </w:rPr>
                  </w:pPr>
                  <w:r w:rsidRPr="006240D5">
                    <w:rPr>
                      <w:rFonts w:cs="Arial"/>
                      <w:szCs w:val="22"/>
                    </w:rPr>
                    <w:t>Information Technology</w:t>
                  </w:r>
                </w:p>
                <w:p w14:paraId="17884F3F" w14:textId="77777777" w:rsidR="007E749A" w:rsidRPr="006240D5" w:rsidRDefault="007E749A" w:rsidP="007E749A">
                  <w:pPr>
                    <w:numPr>
                      <w:ilvl w:val="0"/>
                      <w:numId w:val="3"/>
                    </w:numPr>
                    <w:rPr>
                      <w:rFonts w:cs="Arial"/>
                      <w:szCs w:val="22"/>
                    </w:rPr>
                  </w:pPr>
                  <w:r>
                    <w:rPr>
                      <w:rFonts w:cs="Arial"/>
                      <w:szCs w:val="22"/>
                    </w:rPr>
                    <w:t>Smoking</w:t>
                  </w:r>
                </w:p>
              </w:tc>
              <w:tc>
                <w:tcPr>
                  <w:tcW w:w="3402" w:type="dxa"/>
                  <w:shd w:val="clear" w:color="auto" w:fill="auto"/>
                </w:tcPr>
                <w:p w14:paraId="6354D377" w14:textId="77777777" w:rsidR="007E749A" w:rsidRPr="006240D5" w:rsidRDefault="007E749A" w:rsidP="007E749A">
                  <w:pPr>
                    <w:numPr>
                      <w:ilvl w:val="0"/>
                      <w:numId w:val="3"/>
                    </w:numPr>
                    <w:rPr>
                      <w:rFonts w:cs="Arial"/>
                      <w:szCs w:val="22"/>
                    </w:rPr>
                  </w:pPr>
                  <w:r w:rsidRPr="006240D5">
                    <w:rPr>
                      <w:rFonts w:cs="Arial"/>
                      <w:szCs w:val="22"/>
                    </w:rPr>
                    <w:t>Private Engagements and Register of Interests</w:t>
                  </w:r>
                </w:p>
              </w:tc>
            </w:tr>
          </w:tbl>
          <w:p w14:paraId="0F86CB95" w14:textId="77777777" w:rsidR="007E749A" w:rsidRPr="006240D5" w:rsidRDefault="007E749A" w:rsidP="00B40E96">
            <w:pPr>
              <w:rPr>
                <w:rFonts w:cs="Arial"/>
                <w:szCs w:val="22"/>
              </w:rPr>
            </w:pPr>
          </w:p>
          <w:p w14:paraId="6A800AF7" w14:textId="6CF0C37B" w:rsidR="007E749A" w:rsidRPr="00DD71D5" w:rsidRDefault="007E749A" w:rsidP="00B40E96">
            <w:pPr>
              <w:jc w:val="both"/>
              <w:rPr>
                <w:rFonts w:cs="Arial"/>
                <w:szCs w:val="22"/>
              </w:rPr>
            </w:pPr>
            <w:r w:rsidRPr="006240D5">
              <w:rPr>
                <w:rFonts w:cs="Arial"/>
                <w:szCs w:val="22"/>
              </w:rPr>
              <w:t xml:space="preserve">They must also undertake specific training and assume responsibility for safety relevant to specific roles, as set out on the </w:t>
            </w:r>
            <w:hyperlink r:id="rId9" w:history="1">
              <w:r w:rsidRPr="006240D5">
                <w:rPr>
                  <w:rStyle w:val="Hyperlink"/>
                  <w:rFonts w:cs="Arial"/>
                  <w:szCs w:val="22"/>
                </w:rPr>
                <w:t>College Website Health and Safety Structure and Responsibilities</w:t>
              </w:r>
            </w:hyperlink>
            <w:r w:rsidRPr="006240D5">
              <w:rPr>
                <w:rFonts w:cs="Arial"/>
                <w:szCs w:val="22"/>
              </w:rPr>
              <w:t xml:space="preserve"> page.</w:t>
            </w:r>
          </w:p>
          <w:p w14:paraId="4D31984C" w14:textId="77777777" w:rsidR="007E749A" w:rsidRDefault="007E749A" w:rsidP="00B40E96">
            <w:pPr>
              <w:jc w:val="both"/>
              <w:rPr>
                <w:rFonts w:cs="Arial"/>
                <w:b/>
                <w:szCs w:val="22"/>
              </w:rPr>
            </w:pPr>
          </w:p>
          <w:p w14:paraId="02AC6B0A" w14:textId="77777777" w:rsidR="007E749A" w:rsidRPr="003E3961" w:rsidRDefault="007E749A" w:rsidP="00B40E96">
            <w:pPr>
              <w:jc w:val="both"/>
              <w:rPr>
                <w:rFonts w:cs="Arial"/>
                <w:i/>
                <w:iCs/>
                <w:szCs w:val="22"/>
              </w:rPr>
            </w:pPr>
            <w:r w:rsidRPr="003E3961">
              <w:rPr>
                <w:rFonts w:cs="Arial"/>
                <w:i/>
                <w:iCs/>
                <w:szCs w:val="22"/>
              </w:rPr>
              <w:t>The College is a proud signatory to the San-Francisco Declaration on Research Assessment (DORA),</w:t>
            </w:r>
            <w:r w:rsidRPr="003E3961">
              <w:rPr>
                <w:szCs w:val="22"/>
              </w:rPr>
              <w:t xml:space="preserve"> </w:t>
            </w:r>
            <w:r w:rsidRPr="003E3961">
              <w:rPr>
                <w:rFonts w:cs="Arial"/>
                <w:i/>
                <w:iCs/>
                <w:szCs w:val="22"/>
              </w:rPr>
              <w:t>which means that in hiring and promotion decisions, we evaluate applicants on the quality of their work, not the journal impact factor where it is published. For more information, see </w:t>
            </w:r>
            <w:hyperlink r:id="rId10" w:history="1">
              <w:r w:rsidRPr="003E3961">
                <w:rPr>
                  <w:rStyle w:val="Hyperlink"/>
                  <w:rFonts w:cs="Arial"/>
                  <w:i/>
                  <w:iCs/>
                  <w:szCs w:val="22"/>
                </w:rPr>
                <w:t>https://www.imperial.ac.uk/research-and-innovation/about-imperial-research/research-evaluation/</w:t>
              </w:r>
            </w:hyperlink>
          </w:p>
          <w:p w14:paraId="2B93006D" w14:textId="77777777" w:rsidR="007E749A" w:rsidRPr="003E3961" w:rsidRDefault="007E749A" w:rsidP="00B40E96">
            <w:pPr>
              <w:jc w:val="both"/>
              <w:rPr>
                <w:rFonts w:cs="Arial"/>
                <w:szCs w:val="22"/>
              </w:rPr>
            </w:pPr>
          </w:p>
          <w:p w14:paraId="41842C5E" w14:textId="77777777" w:rsidR="007E749A" w:rsidRPr="003E3961" w:rsidRDefault="007E749A" w:rsidP="00B40E96">
            <w:pPr>
              <w:jc w:val="both"/>
              <w:rPr>
                <w:rFonts w:ascii="Calibri" w:hAnsi="Calibri"/>
                <w:szCs w:val="22"/>
              </w:rPr>
            </w:pPr>
            <w:r w:rsidRPr="003E3961">
              <w:rPr>
                <w:rFonts w:cs="Arial"/>
                <w:i/>
                <w:iCs/>
                <w:color w:val="161515"/>
                <w:szCs w:val="22"/>
                <w:shd w:val="clear" w:color="auto" w:fill="FFFFFF"/>
              </w:rPr>
              <w:t>The College believes that the use of animals in research is vital to improve human and animal health and welfare. Animals may only be used in research programmes where their use is shown to be necessary for developing new treatments and making medical advances. Imperial is committed to ensuring that, in cases where this research is deemed essential, all animals in the College’s care are treated with full respect, and that all staff involved with this work show due consideration at every level.</w:t>
            </w:r>
            <w:r w:rsidRPr="003E3961">
              <w:rPr>
                <w:szCs w:val="22"/>
              </w:rPr>
              <w:t xml:space="preserve"> </w:t>
            </w:r>
          </w:p>
          <w:p w14:paraId="06A6E9AB" w14:textId="77777777" w:rsidR="007E749A" w:rsidRPr="003E3961" w:rsidRDefault="001A04A9" w:rsidP="00B40E96">
            <w:pPr>
              <w:jc w:val="both"/>
              <w:rPr>
                <w:rFonts w:cs="Arial"/>
                <w:i/>
                <w:color w:val="0070C0"/>
                <w:szCs w:val="22"/>
              </w:rPr>
            </w:pPr>
            <w:hyperlink r:id="rId11" w:history="1">
              <w:r w:rsidR="007E749A" w:rsidRPr="003E3961">
                <w:rPr>
                  <w:rStyle w:val="Hyperlink"/>
                  <w:rFonts w:cs="Arial"/>
                  <w:i/>
                  <w:color w:val="0070C0"/>
                  <w:szCs w:val="22"/>
                </w:rPr>
                <w:t>http://www.imperial.ac.uk/research-and-innovation/about-imperial-research/research-integrity/animal-research</w:t>
              </w:r>
            </w:hyperlink>
            <w:r w:rsidR="007E749A" w:rsidRPr="003E3961">
              <w:rPr>
                <w:rFonts w:cs="Arial"/>
                <w:i/>
                <w:color w:val="0070C0"/>
                <w:szCs w:val="22"/>
              </w:rPr>
              <w:t>/ </w:t>
            </w:r>
          </w:p>
          <w:p w14:paraId="4C5EFE97" w14:textId="77777777" w:rsidR="007E749A" w:rsidRPr="003E3961" w:rsidRDefault="007E749A" w:rsidP="00B40E96">
            <w:pPr>
              <w:jc w:val="both"/>
              <w:rPr>
                <w:rFonts w:cs="Arial"/>
                <w:b/>
                <w:i/>
                <w:color w:val="0070C0"/>
                <w:szCs w:val="22"/>
              </w:rPr>
            </w:pPr>
          </w:p>
          <w:p w14:paraId="7359CCE8" w14:textId="77777777" w:rsidR="007E749A" w:rsidRPr="003E3961" w:rsidRDefault="007E749A" w:rsidP="00B40E96">
            <w:pPr>
              <w:rPr>
                <w:rFonts w:ascii="Calibri" w:hAnsi="Calibri"/>
                <w:szCs w:val="22"/>
              </w:rPr>
            </w:pPr>
            <w:r w:rsidRPr="003E3961">
              <w:rPr>
                <w:rFonts w:cs="Arial"/>
                <w:i/>
                <w:iCs/>
                <w:szCs w:val="22"/>
              </w:rPr>
              <w:t>Committed to equality and valuing diversity, we are an Athena SWAN Silver Award winner, a Stonewall Diversity Champion, a Disability Confident Employer and work in partnership with GIRES to promote respect for trans people.</w:t>
            </w:r>
          </w:p>
          <w:p w14:paraId="5716C941" w14:textId="77777777" w:rsidR="007E749A" w:rsidRPr="006240D5" w:rsidRDefault="007E749A" w:rsidP="00B40E96">
            <w:pPr>
              <w:jc w:val="both"/>
              <w:rPr>
                <w:rFonts w:cs="Arial"/>
                <w:szCs w:val="22"/>
              </w:rPr>
            </w:pPr>
          </w:p>
        </w:tc>
      </w:tr>
    </w:tbl>
    <w:p w14:paraId="79C8FFFF" w14:textId="77777777" w:rsidR="007E749A" w:rsidRPr="00BE0297" w:rsidRDefault="007E749A" w:rsidP="007E749A">
      <w:pPr>
        <w:jc w:val="both"/>
        <w:rPr>
          <w:rFonts w:cs="Arial"/>
          <w:szCs w:val="22"/>
        </w:rPr>
      </w:pPr>
    </w:p>
    <w:p w14:paraId="2F11C90E" w14:textId="77777777" w:rsidR="000211ED" w:rsidRDefault="000211ED"/>
    <w:sectPr w:rsidR="000211ED" w:rsidSect="007E749A">
      <w:headerReference w:type="default" r:id="rId12"/>
      <w:pgSz w:w="11906" w:h="16838"/>
      <w:pgMar w:top="14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BCDCC" w14:textId="77777777" w:rsidR="00484C0B" w:rsidRDefault="00484C0B" w:rsidP="007E749A">
      <w:r>
        <w:separator/>
      </w:r>
    </w:p>
  </w:endnote>
  <w:endnote w:type="continuationSeparator" w:id="0">
    <w:p w14:paraId="0F1A1A3E" w14:textId="77777777" w:rsidR="00484C0B" w:rsidRDefault="00484C0B" w:rsidP="007E7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7A2EC" w14:textId="77777777" w:rsidR="00484C0B" w:rsidRDefault="00484C0B" w:rsidP="007E749A">
      <w:r>
        <w:separator/>
      </w:r>
    </w:p>
  </w:footnote>
  <w:footnote w:type="continuationSeparator" w:id="0">
    <w:p w14:paraId="7D32432B" w14:textId="77777777" w:rsidR="00484C0B" w:rsidRDefault="00484C0B" w:rsidP="007E7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F065E" w14:textId="77777777" w:rsidR="00A02B6A" w:rsidRPr="007E749A" w:rsidRDefault="007E749A">
    <w:pPr>
      <w:pStyle w:val="Header"/>
      <w:rPr>
        <w:rFonts w:cs="Arial"/>
        <w:b/>
        <w:sz w:val="28"/>
        <w:szCs w:val="28"/>
      </w:rPr>
    </w:pPr>
    <w:r>
      <w:rPr>
        <w:rFonts w:ascii="Calibri" w:hAnsi="Calibri" w:cs="Calibri"/>
        <w:szCs w:val="22"/>
      </w:rPr>
      <w:t xml:space="preserve">                                                                                                                          </w:t>
    </w:r>
    <w:r w:rsidRPr="007E749A">
      <w:rPr>
        <w:rFonts w:cs="Arial"/>
        <w:b/>
        <w:sz w:val="24"/>
        <w:szCs w:val="28"/>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A6211"/>
    <w:multiLevelType w:val="hybridMultilevel"/>
    <w:tmpl w:val="FF121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B54A1E"/>
    <w:multiLevelType w:val="hybridMultilevel"/>
    <w:tmpl w:val="E89061A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E21B7E"/>
    <w:multiLevelType w:val="hybridMultilevel"/>
    <w:tmpl w:val="E4E83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6750"/>
    <w:multiLevelType w:val="hybridMultilevel"/>
    <w:tmpl w:val="577491A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E763CF4"/>
    <w:multiLevelType w:val="hybridMultilevel"/>
    <w:tmpl w:val="DA5CB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E16AA3"/>
    <w:multiLevelType w:val="hybridMultilevel"/>
    <w:tmpl w:val="7152D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60B271A"/>
    <w:multiLevelType w:val="hybridMultilevel"/>
    <w:tmpl w:val="26E6B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DC2273"/>
    <w:multiLevelType w:val="hybridMultilevel"/>
    <w:tmpl w:val="96744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170441"/>
    <w:multiLevelType w:val="hybridMultilevel"/>
    <w:tmpl w:val="426C9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383036"/>
    <w:multiLevelType w:val="hybridMultilevel"/>
    <w:tmpl w:val="16947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7"/>
  </w:num>
  <w:num w:numId="5">
    <w:abstractNumId w:val="0"/>
  </w:num>
  <w:num w:numId="6">
    <w:abstractNumId w:val="4"/>
  </w:num>
  <w:num w:numId="7">
    <w:abstractNumId w:val="2"/>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49A"/>
    <w:rsid w:val="000211ED"/>
    <w:rsid w:val="001A04A9"/>
    <w:rsid w:val="001E2434"/>
    <w:rsid w:val="00281B6D"/>
    <w:rsid w:val="002E579D"/>
    <w:rsid w:val="00356B57"/>
    <w:rsid w:val="00397186"/>
    <w:rsid w:val="003A1C9D"/>
    <w:rsid w:val="00403376"/>
    <w:rsid w:val="00482515"/>
    <w:rsid w:val="00484C0B"/>
    <w:rsid w:val="00487D15"/>
    <w:rsid w:val="004C723E"/>
    <w:rsid w:val="00550B9E"/>
    <w:rsid w:val="00637196"/>
    <w:rsid w:val="006D697C"/>
    <w:rsid w:val="007A2D43"/>
    <w:rsid w:val="007E749A"/>
    <w:rsid w:val="008569A5"/>
    <w:rsid w:val="008911E5"/>
    <w:rsid w:val="00892243"/>
    <w:rsid w:val="009517A2"/>
    <w:rsid w:val="00953085"/>
    <w:rsid w:val="0095481F"/>
    <w:rsid w:val="00992A6A"/>
    <w:rsid w:val="00A27CB9"/>
    <w:rsid w:val="00A72198"/>
    <w:rsid w:val="00AB1017"/>
    <w:rsid w:val="00AF6B99"/>
    <w:rsid w:val="00B14DBC"/>
    <w:rsid w:val="00C87643"/>
    <w:rsid w:val="00C91E26"/>
    <w:rsid w:val="00CB7535"/>
    <w:rsid w:val="00CC15D6"/>
    <w:rsid w:val="00DD71D5"/>
    <w:rsid w:val="00E226AB"/>
    <w:rsid w:val="00E46C03"/>
    <w:rsid w:val="00E933FA"/>
    <w:rsid w:val="00EE5A7B"/>
    <w:rsid w:val="00F17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946B5"/>
  <w15:chartTrackingRefBased/>
  <w15:docId w15:val="{10B11F22-556B-4C5C-8895-DA6D18AA8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749A"/>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E749A"/>
    <w:pPr>
      <w:jc w:val="center"/>
    </w:pPr>
    <w:rPr>
      <w:b/>
    </w:rPr>
  </w:style>
  <w:style w:type="character" w:customStyle="1" w:styleId="TitleChar">
    <w:name w:val="Title Char"/>
    <w:basedOn w:val="DefaultParagraphFont"/>
    <w:link w:val="Title"/>
    <w:rsid w:val="007E749A"/>
    <w:rPr>
      <w:rFonts w:ascii="Arial" w:eastAsia="Times New Roman" w:hAnsi="Arial" w:cs="Times New Roman"/>
      <w:b/>
      <w:szCs w:val="24"/>
    </w:rPr>
  </w:style>
  <w:style w:type="character" w:styleId="Hyperlink">
    <w:name w:val="Hyperlink"/>
    <w:rsid w:val="007E749A"/>
    <w:rPr>
      <w:color w:val="0000FF"/>
      <w:u w:val="single"/>
    </w:rPr>
  </w:style>
  <w:style w:type="paragraph" w:styleId="Header">
    <w:name w:val="header"/>
    <w:basedOn w:val="Normal"/>
    <w:link w:val="HeaderChar"/>
    <w:rsid w:val="007E749A"/>
    <w:pPr>
      <w:tabs>
        <w:tab w:val="center" w:pos="4513"/>
        <w:tab w:val="right" w:pos="9026"/>
      </w:tabs>
    </w:pPr>
  </w:style>
  <w:style w:type="character" w:customStyle="1" w:styleId="HeaderChar">
    <w:name w:val="Header Char"/>
    <w:basedOn w:val="DefaultParagraphFont"/>
    <w:link w:val="Header"/>
    <w:rsid w:val="007E749A"/>
    <w:rPr>
      <w:rFonts w:ascii="Arial" w:eastAsia="Times New Roman" w:hAnsi="Arial" w:cs="Times New Roman"/>
      <w:szCs w:val="24"/>
    </w:rPr>
  </w:style>
  <w:style w:type="paragraph" w:styleId="Footer">
    <w:name w:val="footer"/>
    <w:basedOn w:val="Normal"/>
    <w:link w:val="FooterChar"/>
    <w:uiPriority w:val="99"/>
    <w:rsid w:val="007E749A"/>
    <w:pPr>
      <w:tabs>
        <w:tab w:val="center" w:pos="4513"/>
        <w:tab w:val="right" w:pos="9026"/>
      </w:tabs>
    </w:pPr>
  </w:style>
  <w:style w:type="character" w:customStyle="1" w:styleId="FooterChar">
    <w:name w:val="Footer Char"/>
    <w:basedOn w:val="DefaultParagraphFont"/>
    <w:link w:val="Footer"/>
    <w:uiPriority w:val="99"/>
    <w:rsid w:val="007E749A"/>
    <w:rPr>
      <w:rFonts w:ascii="Arial" w:eastAsia="Times New Roman" w:hAnsi="Arial" w:cs="Times New Roman"/>
      <w:szCs w:val="24"/>
    </w:rPr>
  </w:style>
  <w:style w:type="paragraph" w:styleId="ListParagraph">
    <w:name w:val="List Paragraph"/>
    <w:basedOn w:val="Normal"/>
    <w:uiPriority w:val="34"/>
    <w:qFormat/>
    <w:rsid w:val="003971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987811">
      <w:bodyDiv w:val="1"/>
      <w:marLeft w:val="0"/>
      <w:marRight w:val="0"/>
      <w:marTop w:val="0"/>
      <w:marBottom w:val="0"/>
      <w:divBdr>
        <w:top w:val="none" w:sz="0" w:space="0" w:color="auto"/>
        <w:left w:val="none" w:sz="0" w:space="0" w:color="auto"/>
        <w:bottom w:val="none" w:sz="0" w:space="0" w:color="auto"/>
        <w:right w:val="none" w:sz="0" w:space="0" w:color="auto"/>
      </w:divBdr>
    </w:div>
    <w:div w:id="134841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perial.ac.uk/human-resources/working-at-imperial/imperial-expectat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mperial.ac.uk/research-and-innovation/about-imperial-research/research-integrity/animal-research" TargetMode="External"/><Relationship Id="rId5" Type="http://schemas.openxmlformats.org/officeDocument/2006/relationships/footnotes" Target="footnotes.xml"/><Relationship Id="rId10" Type="http://schemas.openxmlformats.org/officeDocument/2006/relationships/hyperlink" Target="https://www.imperial.ac.uk/research-and-innovation/about-imperial-research/research-evaluation/" TargetMode="External"/><Relationship Id="rId4" Type="http://schemas.openxmlformats.org/officeDocument/2006/relationships/webSettings" Target="webSettings.xml"/><Relationship Id="rId9" Type="http://schemas.openxmlformats.org/officeDocument/2006/relationships/hyperlink" Target="http://www3.imperial.ac.uk/safety/policies/organisationandarrangem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Kimberley E</dc:creator>
  <cp:keywords/>
  <dc:description/>
  <cp:lastModifiedBy>Atkinson, Hayley E</cp:lastModifiedBy>
  <cp:revision>36</cp:revision>
  <dcterms:created xsi:type="dcterms:W3CDTF">2018-05-25T14:15:00Z</dcterms:created>
  <dcterms:modified xsi:type="dcterms:W3CDTF">2019-10-17T09:50:00Z</dcterms:modified>
</cp:coreProperties>
</file>