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747" w:rsidRDefault="00A079BD" w:rsidP="007A2E64">
      <w:pPr>
        <w:pStyle w:val="Title"/>
      </w:pPr>
      <w:r>
        <w:t xml:space="preserve">Relationship Review </w:t>
      </w:r>
      <w:r w:rsidR="00D174AD">
        <w:t>(</w:t>
      </w:r>
      <w:r w:rsidR="007B6803">
        <w:t>Summary</w:t>
      </w:r>
      <w:r w:rsidR="00D174AD">
        <w:t>)</w:t>
      </w:r>
    </w:p>
    <w:p w:rsidR="003F2106" w:rsidRDefault="003F2106">
      <w:pPr>
        <w:pStyle w:val="TOC2"/>
        <w:tabs>
          <w:tab w:val="right" w:leader="dot" w:pos="9016"/>
        </w:tabs>
        <w:rPr>
          <w:rFonts w:eastAsiaTheme="minorEastAsia"/>
          <w:noProof/>
          <w:lang w:eastAsia="en-GB"/>
        </w:rPr>
      </w:pPr>
      <w:r>
        <w:fldChar w:fldCharType="begin"/>
      </w:r>
      <w:r>
        <w:instrText xml:space="preserve"> TOC \o "1-3" </w:instrText>
      </w:r>
      <w:r>
        <w:fldChar w:fldCharType="separate"/>
      </w:r>
      <w:r>
        <w:rPr>
          <w:noProof/>
        </w:rPr>
        <w:t>Introduction</w:t>
      </w:r>
      <w:r>
        <w:rPr>
          <w:noProof/>
        </w:rPr>
        <w:tab/>
      </w:r>
      <w:r>
        <w:rPr>
          <w:noProof/>
        </w:rPr>
        <w:fldChar w:fldCharType="begin"/>
      </w:r>
      <w:r>
        <w:rPr>
          <w:noProof/>
        </w:rPr>
        <w:instrText xml:space="preserve"> PAGEREF _Toc458177001 \h </w:instrText>
      </w:r>
      <w:r>
        <w:rPr>
          <w:noProof/>
        </w:rPr>
      </w:r>
      <w:r>
        <w:rPr>
          <w:noProof/>
        </w:rPr>
        <w:fldChar w:fldCharType="separate"/>
      </w:r>
      <w:r>
        <w:rPr>
          <w:noProof/>
        </w:rPr>
        <w:t>1</w:t>
      </w:r>
      <w:r>
        <w:rPr>
          <w:noProof/>
        </w:rPr>
        <w:fldChar w:fldCharType="end"/>
      </w:r>
    </w:p>
    <w:p w:rsidR="003F2106" w:rsidRDefault="003F2106">
      <w:pPr>
        <w:pStyle w:val="TOC2"/>
        <w:tabs>
          <w:tab w:val="right" w:leader="dot" w:pos="9016"/>
        </w:tabs>
        <w:rPr>
          <w:rFonts w:eastAsiaTheme="minorEastAsia"/>
          <w:noProof/>
          <w:lang w:eastAsia="en-GB"/>
        </w:rPr>
      </w:pPr>
      <w:r>
        <w:rPr>
          <w:noProof/>
        </w:rPr>
        <w:t>Faculty Research Services</w:t>
      </w:r>
      <w:r>
        <w:rPr>
          <w:noProof/>
        </w:rPr>
        <w:tab/>
      </w:r>
      <w:r>
        <w:rPr>
          <w:noProof/>
        </w:rPr>
        <w:fldChar w:fldCharType="begin"/>
      </w:r>
      <w:r>
        <w:rPr>
          <w:noProof/>
        </w:rPr>
        <w:instrText xml:space="preserve"> PAGEREF _Toc458177002 \h </w:instrText>
      </w:r>
      <w:r>
        <w:rPr>
          <w:noProof/>
        </w:rPr>
      </w:r>
      <w:r>
        <w:rPr>
          <w:noProof/>
        </w:rPr>
        <w:fldChar w:fldCharType="separate"/>
      </w:r>
      <w:r>
        <w:rPr>
          <w:noProof/>
        </w:rPr>
        <w:t>1</w:t>
      </w:r>
      <w:r>
        <w:rPr>
          <w:noProof/>
        </w:rPr>
        <w:fldChar w:fldCharType="end"/>
      </w:r>
    </w:p>
    <w:p w:rsidR="003F2106" w:rsidRDefault="003F2106">
      <w:pPr>
        <w:pStyle w:val="TOC2"/>
        <w:tabs>
          <w:tab w:val="left" w:pos="397"/>
          <w:tab w:val="right" w:leader="dot" w:pos="9016"/>
        </w:tabs>
        <w:rPr>
          <w:rFonts w:eastAsiaTheme="minorEastAsia"/>
          <w:noProof/>
          <w:lang w:eastAsia="en-GB"/>
        </w:rPr>
      </w:pPr>
      <w:r>
        <w:rPr>
          <w:noProof/>
        </w:rPr>
        <w:t>1.</w:t>
      </w:r>
      <w:r>
        <w:rPr>
          <w:rFonts w:eastAsiaTheme="minorEastAsia"/>
          <w:noProof/>
          <w:lang w:eastAsia="en-GB"/>
        </w:rPr>
        <w:tab/>
      </w:r>
      <w:r>
        <w:rPr>
          <w:noProof/>
        </w:rPr>
        <w:t>Initial check</w:t>
      </w:r>
      <w:r>
        <w:rPr>
          <w:noProof/>
        </w:rPr>
        <w:tab/>
      </w:r>
      <w:r>
        <w:rPr>
          <w:noProof/>
        </w:rPr>
        <w:fldChar w:fldCharType="begin"/>
      </w:r>
      <w:r>
        <w:rPr>
          <w:noProof/>
        </w:rPr>
        <w:instrText xml:space="preserve"> PAGEREF _Toc458177003 \h </w:instrText>
      </w:r>
      <w:r>
        <w:rPr>
          <w:noProof/>
        </w:rPr>
      </w:r>
      <w:r>
        <w:rPr>
          <w:noProof/>
        </w:rPr>
        <w:fldChar w:fldCharType="separate"/>
      </w:r>
      <w:r>
        <w:rPr>
          <w:noProof/>
        </w:rPr>
        <w:t>1</w:t>
      </w:r>
      <w:r>
        <w:rPr>
          <w:noProof/>
        </w:rPr>
        <w:fldChar w:fldCharType="end"/>
      </w:r>
    </w:p>
    <w:p w:rsidR="003F2106" w:rsidRDefault="003F2106">
      <w:pPr>
        <w:pStyle w:val="TOC2"/>
        <w:tabs>
          <w:tab w:val="left" w:pos="397"/>
          <w:tab w:val="right" w:leader="dot" w:pos="9016"/>
        </w:tabs>
        <w:rPr>
          <w:rFonts w:eastAsiaTheme="minorEastAsia"/>
          <w:noProof/>
          <w:lang w:eastAsia="en-GB"/>
        </w:rPr>
      </w:pPr>
      <w:r>
        <w:rPr>
          <w:noProof/>
        </w:rPr>
        <w:t>2.</w:t>
      </w:r>
      <w:r>
        <w:rPr>
          <w:rFonts w:eastAsiaTheme="minorEastAsia"/>
          <w:noProof/>
          <w:lang w:eastAsia="en-GB"/>
        </w:rPr>
        <w:tab/>
      </w:r>
      <w:r>
        <w:rPr>
          <w:noProof/>
        </w:rPr>
        <w:t>Due Diligence</w:t>
      </w:r>
      <w:r>
        <w:rPr>
          <w:noProof/>
        </w:rPr>
        <w:tab/>
      </w:r>
      <w:r>
        <w:rPr>
          <w:noProof/>
        </w:rPr>
        <w:fldChar w:fldCharType="begin"/>
      </w:r>
      <w:r>
        <w:rPr>
          <w:noProof/>
        </w:rPr>
        <w:instrText xml:space="preserve"> PAGEREF _Toc458177004 \h </w:instrText>
      </w:r>
      <w:r>
        <w:rPr>
          <w:noProof/>
        </w:rPr>
      </w:r>
      <w:r>
        <w:rPr>
          <w:noProof/>
        </w:rPr>
        <w:fldChar w:fldCharType="separate"/>
      </w:r>
      <w:r>
        <w:rPr>
          <w:noProof/>
        </w:rPr>
        <w:t>2</w:t>
      </w:r>
      <w:r>
        <w:rPr>
          <w:noProof/>
        </w:rPr>
        <w:fldChar w:fldCharType="end"/>
      </w:r>
    </w:p>
    <w:p w:rsidR="003F2106" w:rsidRDefault="003F2106">
      <w:pPr>
        <w:pStyle w:val="TOC2"/>
        <w:tabs>
          <w:tab w:val="left" w:pos="397"/>
          <w:tab w:val="right" w:leader="dot" w:pos="9016"/>
        </w:tabs>
        <w:rPr>
          <w:rFonts w:eastAsiaTheme="minorEastAsia"/>
          <w:noProof/>
          <w:lang w:eastAsia="en-GB"/>
        </w:rPr>
      </w:pPr>
      <w:r>
        <w:rPr>
          <w:noProof/>
        </w:rPr>
        <w:t>3.</w:t>
      </w:r>
      <w:r>
        <w:rPr>
          <w:rFonts w:eastAsiaTheme="minorEastAsia"/>
          <w:noProof/>
          <w:lang w:eastAsia="en-GB"/>
        </w:rPr>
        <w:tab/>
      </w:r>
      <w:r>
        <w:rPr>
          <w:noProof/>
        </w:rPr>
        <w:t>Outcome: No risk identified</w:t>
      </w:r>
      <w:r>
        <w:rPr>
          <w:noProof/>
        </w:rPr>
        <w:tab/>
      </w:r>
      <w:r>
        <w:rPr>
          <w:noProof/>
        </w:rPr>
        <w:fldChar w:fldCharType="begin"/>
      </w:r>
      <w:r>
        <w:rPr>
          <w:noProof/>
        </w:rPr>
        <w:instrText xml:space="preserve"> PAGEREF _Toc458177005 \h </w:instrText>
      </w:r>
      <w:r>
        <w:rPr>
          <w:noProof/>
        </w:rPr>
      </w:r>
      <w:r>
        <w:rPr>
          <w:noProof/>
        </w:rPr>
        <w:fldChar w:fldCharType="separate"/>
      </w:r>
      <w:r>
        <w:rPr>
          <w:noProof/>
        </w:rPr>
        <w:t>3</w:t>
      </w:r>
      <w:r>
        <w:rPr>
          <w:noProof/>
        </w:rPr>
        <w:fldChar w:fldCharType="end"/>
      </w:r>
    </w:p>
    <w:p w:rsidR="003F2106" w:rsidRDefault="003F2106">
      <w:pPr>
        <w:pStyle w:val="TOC2"/>
        <w:tabs>
          <w:tab w:val="left" w:pos="397"/>
          <w:tab w:val="right" w:leader="dot" w:pos="9016"/>
        </w:tabs>
        <w:rPr>
          <w:rFonts w:eastAsiaTheme="minorEastAsia"/>
          <w:noProof/>
          <w:lang w:eastAsia="en-GB"/>
        </w:rPr>
      </w:pPr>
      <w:r>
        <w:rPr>
          <w:noProof/>
        </w:rPr>
        <w:t>4.</w:t>
      </w:r>
      <w:r>
        <w:rPr>
          <w:rFonts w:eastAsiaTheme="minorEastAsia"/>
          <w:noProof/>
          <w:lang w:eastAsia="en-GB"/>
        </w:rPr>
        <w:tab/>
      </w:r>
      <w:r>
        <w:rPr>
          <w:noProof/>
        </w:rPr>
        <w:t>Outcome: Risk identified</w:t>
      </w:r>
      <w:bookmarkStart w:id="0" w:name="_GoBack"/>
      <w:bookmarkEnd w:id="0"/>
      <w:r>
        <w:rPr>
          <w:noProof/>
        </w:rPr>
        <w:tab/>
      </w:r>
      <w:r>
        <w:rPr>
          <w:noProof/>
        </w:rPr>
        <w:fldChar w:fldCharType="begin"/>
      </w:r>
      <w:r>
        <w:rPr>
          <w:noProof/>
        </w:rPr>
        <w:instrText xml:space="preserve"> PAGEREF _Toc458177006 \h </w:instrText>
      </w:r>
      <w:r>
        <w:rPr>
          <w:noProof/>
        </w:rPr>
      </w:r>
      <w:r>
        <w:rPr>
          <w:noProof/>
        </w:rPr>
        <w:fldChar w:fldCharType="separate"/>
      </w:r>
      <w:r>
        <w:rPr>
          <w:noProof/>
        </w:rPr>
        <w:t>3</w:t>
      </w:r>
      <w:r>
        <w:rPr>
          <w:noProof/>
        </w:rPr>
        <w:fldChar w:fldCharType="end"/>
      </w:r>
    </w:p>
    <w:p w:rsidR="003F2106" w:rsidRDefault="003F2106">
      <w:pPr>
        <w:pStyle w:val="TOC2"/>
        <w:tabs>
          <w:tab w:val="left" w:pos="397"/>
          <w:tab w:val="right" w:leader="dot" w:pos="9016"/>
        </w:tabs>
        <w:rPr>
          <w:rFonts w:eastAsiaTheme="minorEastAsia"/>
          <w:noProof/>
          <w:lang w:eastAsia="en-GB"/>
        </w:rPr>
      </w:pPr>
      <w:r>
        <w:rPr>
          <w:noProof/>
        </w:rPr>
        <w:t>5.</w:t>
      </w:r>
      <w:r>
        <w:rPr>
          <w:rFonts w:eastAsiaTheme="minorEastAsia"/>
          <w:noProof/>
          <w:lang w:eastAsia="en-GB"/>
        </w:rPr>
        <w:tab/>
      </w:r>
      <w:r>
        <w:rPr>
          <w:noProof/>
        </w:rPr>
        <w:t>Record-keeping</w:t>
      </w:r>
      <w:r>
        <w:rPr>
          <w:noProof/>
        </w:rPr>
        <w:tab/>
      </w:r>
      <w:r>
        <w:rPr>
          <w:noProof/>
        </w:rPr>
        <w:fldChar w:fldCharType="begin"/>
      </w:r>
      <w:r>
        <w:rPr>
          <w:noProof/>
        </w:rPr>
        <w:instrText xml:space="preserve"> PAGEREF _Toc458177007 \h </w:instrText>
      </w:r>
      <w:r>
        <w:rPr>
          <w:noProof/>
        </w:rPr>
      </w:r>
      <w:r>
        <w:rPr>
          <w:noProof/>
        </w:rPr>
        <w:fldChar w:fldCharType="separate"/>
      </w:r>
      <w:r>
        <w:rPr>
          <w:noProof/>
        </w:rPr>
        <w:t>4</w:t>
      </w:r>
      <w:r>
        <w:rPr>
          <w:noProof/>
        </w:rPr>
        <w:fldChar w:fldCharType="end"/>
      </w:r>
    </w:p>
    <w:p w:rsidR="003F2106" w:rsidRDefault="003F2106">
      <w:pPr>
        <w:pStyle w:val="TOC2"/>
        <w:tabs>
          <w:tab w:val="left" w:pos="2024"/>
          <w:tab w:val="right" w:leader="dot" w:pos="9016"/>
        </w:tabs>
        <w:rPr>
          <w:rFonts w:eastAsiaTheme="minorEastAsia"/>
          <w:noProof/>
          <w:lang w:eastAsia="en-GB"/>
        </w:rPr>
      </w:pPr>
      <w:r>
        <w:rPr>
          <w:noProof/>
        </w:rPr>
        <w:t>Relationship Review</w:t>
      </w:r>
      <w:r>
        <w:rPr>
          <w:rFonts w:eastAsiaTheme="minorEastAsia"/>
          <w:noProof/>
          <w:lang w:eastAsia="en-GB"/>
        </w:rPr>
        <w:tab/>
      </w:r>
      <w:r>
        <w:rPr>
          <w:noProof/>
        </w:rPr>
        <w:t>DUE DILIGENCE PROFORMA (Appendix A)</w:t>
      </w:r>
      <w:r>
        <w:rPr>
          <w:noProof/>
        </w:rPr>
        <w:tab/>
      </w:r>
      <w:r>
        <w:rPr>
          <w:noProof/>
        </w:rPr>
        <w:fldChar w:fldCharType="begin"/>
      </w:r>
      <w:r>
        <w:rPr>
          <w:noProof/>
        </w:rPr>
        <w:instrText xml:space="preserve"> PAGEREF _Toc458177008 \h </w:instrText>
      </w:r>
      <w:r>
        <w:rPr>
          <w:noProof/>
        </w:rPr>
      </w:r>
      <w:r>
        <w:rPr>
          <w:noProof/>
        </w:rPr>
        <w:fldChar w:fldCharType="separate"/>
      </w:r>
      <w:r>
        <w:rPr>
          <w:noProof/>
        </w:rPr>
        <w:t>5</w:t>
      </w:r>
      <w:r>
        <w:rPr>
          <w:noProof/>
        </w:rPr>
        <w:fldChar w:fldCharType="end"/>
      </w:r>
    </w:p>
    <w:p w:rsidR="003F2106" w:rsidRDefault="003F2106">
      <w:pPr>
        <w:pStyle w:val="TOC3"/>
        <w:tabs>
          <w:tab w:val="right" w:leader="dot" w:pos="9016"/>
        </w:tabs>
        <w:rPr>
          <w:rFonts w:eastAsiaTheme="minorEastAsia"/>
          <w:noProof/>
          <w:lang w:eastAsia="en-GB"/>
        </w:rPr>
      </w:pPr>
      <w:r>
        <w:rPr>
          <w:noProof/>
        </w:rPr>
        <w:t>PART 1 – Organisation review</w:t>
      </w:r>
      <w:r>
        <w:rPr>
          <w:noProof/>
        </w:rPr>
        <w:tab/>
      </w:r>
      <w:r>
        <w:rPr>
          <w:noProof/>
        </w:rPr>
        <w:fldChar w:fldCharType="begin"/>
      </w:r>
      <w:r>
        <w:rPr>
          <w:noProof/>
        </w:rPr>
        <w:instrText xml:space="preserve"> PAGEREF _Toc458177009 \h </w:instrText>
      </w:r>
      <w:r>
        <w:rPr>
          <w:noProof/>
        </w:rPr>
      </w:r>
      <w:r>
        <w:rPr>
          <w:noProof/>
        </w:rPr>
        <w:fldChar w:fldCharType="separate"/>
      </w:r>
      <w:r>
        <w:rPr>
          <w:noProof/>
        </w:rPr>
        <w:t>5</w:t>
      </w:r>
      <w:r>
        <w:rPr>
          <w:noProof/>
        </w:rPr>
        <w:fldChar w:fldCharType="end"/>
      </w:r>
    </w:p>
    <w:p w:rsidR="003F2106" w:rsidRDefault="003F2106">
      <w:pPr>
        <w:pStyle w:val="TOC2"/>
        <w:tabs>
          <w:tab w:val="left" w:pos="2024"/>
          <w:tab w:val="right" w:leader="dot" w:pos="9016"/>
        </w:tabs>
        <w:rPr>
          <w:rFonts w:eastAsiaTheme="minorEastAsia"/>
          <w:noProof/>
          <w:lang w:eastAsia="en-GB"/>
        </w:rPr>
      </w:pPr>
      <w:r>
        <w:rPr>
          <w:noProof/>
        </w:rPr>
        <w:t>Relationship Review</w:t>
      </w:r>
      <w:r>
        <w:rPr>
          <w:rFonts w:eastAsiaTheme="minorEastAsia"/>
          <w:noProof/>
          <w:lang w:eastAsia="en-GB"/>
        </w:rPr>
        <w:tab/>
      </w:r>
      <w:r>
        <w:rPr>
          <w:noProof/>
        </w:rPr>
        <w:t>DUE DILIGENCE PROFORMA (Appendix A)</w:t>
      </w:r>
      <w:r>
        <w:rPr>
          <w:noProof/>
        </w:rPr>
        <w:tab/>
      </w:r>
      <w:r>
        <w:rPr>
          <w:noProof/>
        </w:rPr>
        <w:fldChar w:fldCharType="begin"/>
      </w:r>
      <w:r>
        <w:rPr>
          <w:noProof/>
        </w:rPr>
        <w:instrText xml:space="preserve"> PAGEREF _Toc458177010 \h </w:instrText>
      </w:r>
      <w:r>
        <w:rPr>
          <w:noProof/>
        </w:rPr>
      </w:r>
      <w:r>
        <w:rPr>
          <w:noProof/>
        </w:rPr>
        <w:fldChar w:fldCharType="separate"/>
      </w:r>
      <w:r>
        <w:rPr>
          <w:noProof/>
        </w:rPr>
        <w:t>6</w:t>
      </w:r>
      <w:r>
        <w:rPr>
          <w:noProof/>
        </w:rPr>
        <w:fldChar w:fldCharType="end"/>
      </w:r>
    </w:p>
    <w:p w:rsidR="003F2106" w:rsidRDefault="003F2106">
      <w:pPr>
        <w:pStyle w:val="TOC3"/>
        <w:tabs>
          <w:tab w:val="right" w:leader="dot" w:pos="9016"/>
        </w:tabs>
        <w:rPr>
          <w:rFonts w:eastAsiaTheme="minorEastAsia"/>
          <w:noProof/>
          <w:lang w:eastAsia="en-GB"/>
        </w:rPr>
      </w:pPr>
      <w:r>
        <w:rPr>
          <w:noProof/>
        </w:rPr>
        <w:t>PART 2 – Project level review</w:t>
      </w:r>
      <w:r>
        <w:rPr>
          <w:noProof/>
        </w:rPr>
        <w:tab/>
      </w:r>
      <w:r>
        <w:rPr>
          <w:noProof/>
        </w:rPr>
        <w:fldChar w:fldCharType="begin"/>
      </w:r>
      <w:r>
        <w:rPr>
          <w:noProof/>
        </w:rPr>
        <w:instrText xml:space="preserve"> PAGEREF _Toc458177011 \h </w:instrText>
      </w:r>
      <w:r>
        <w:rPr>
          <w:noProof/>
        </w:rPr>
      </w:r>
      <w:r>
        <w:rPr>
          <w:noProof/>
        </w:rPr>
        <w:fldChar w:fldCharType="separate"/>
      </w:r>
      <w:r>
        <w:rPr>
          <w:noProof/>
        </w:rPr>
        <w:t>6</w:t>
      </w:r>
      <w:r>
        <w:rPr>
          <w:noProof/>
        </w:rPr>
        <w:fldChar w:fldCharType="end"/>
      </w:r>
    </w:p>
    <w:p w:rsidR="003F2106" w:rsidRDefault="003F2106">
      <w:pPr>
        <w:pStyle w:val="TOC2"/>
        <w:tabs>
          <w:tab w:val="left" w:pos="2024"/>
          <w:tab w:val="right" w:leader="dot" w:pos="9016"/>
        </w:tabs>
        <w:rPr>
          <w:rFonts w:eastAsiaTheme="minorEastAsia"/>
          <w:noProof/>
          <w:lang w:eastAsia="en-GB"/>
        </w:rPr>
      </w:pPr>
      <w:r>
        <w:rPr>
          <w:noProof/>
        </w:rPr>
        <w:t>Relationship Review</w:t>
      </w:r>
      <w:r>
        <w:rPr>
          <w:rFonts w:eastAsiaTheme="minorEastAsia"/>
          <w:noProof/>
          <w:lang w:eastAsia="en-GB"/>
        </w:rPr>
        <w:tab/>
      </w:r>
      <w:r>
        <w:rPr>
          <w:noProof/>
        </w:rPr>
        <w:t>DUE DILIGENCE PROFORMA (Appendix B)</w:t>
      </w:r>
      <w:r>
        <w:rPr>
          <w:noProof/>
        </w:rPr>
        <w:tab/>
      </w:r>
      <w:r>
        <w:rPr>
          <w:noProof/>
        </w:rPr>
        <w:fldChar w:fldCharType="begin"/>
      </w:r>
      <w:r>
        <w:rPr>
          <w:noProof/>
        </w:rPr>
        <w:instrText xml:space="preserve"> PAGEREF _Toc458177012 \h </w:instrText>
      </w:r>
      <w:r>
        <w:rPr>
          <w:noProof/>
        </w:rPr>
      </w:r>
      <w:r>
        <w:rPr>
          <w:noProof/>
        </w:rPr>
        <w:fldChar w:fldCharType="separate"/>
      </w:r>
      <w:r>
        <w:rPr>
          <w:noProof/>
        </w:rPr>
        <w:t>7</w:t>
      </w:r>
      <w:r>
        <w:rPr>
          <w:noProof/>
        </w:rPr>
        <w:fldChar w:fldCharType="end"/>
      </w:r>
    </w:p>
    <w:p w:rsidR="003F2106" w:rsidRDefault="003F2106">
      <w:pPr>
        <w:pStyle w:val="TOC2"/>
        <w:tabs>
          <w:tab w:val="right" w:leader="dot" w:pos="9016"/>
        </w:tabs>
        <w:rPr>
          <w:rFonts w:eastAsiaTheme="minorEastAsia"/>
          <w:noProof/>
          <w:lang w:eastAsia="en-GB"/>
        </w:rPr>
      </w:pPr>
      <w:r>
        <w:rPr>
          <w:noProof/>
        </w:rPr>
        <w:t>Relationship Review Process (Appendix C)</w:t>
      </w:r>
      <w:r>
        <w:rPr>
          <w:noProof/>
        </w:rPr>
        <w:tab/>
      </w:r>
      <w:r>
        <w:rPr>
          <w:noProof/>
        </w:rPr>
        <w:fldChar w:fldCharType="begin"/>
      </w:r>
      <w:r>
        <w:rPr>
          <w:noProof/>
        </w:rPr>
        <w:instrText xml:space="preserve"> PAGEREF _Toc458177013 \h </w:instrText>
      </w:r>
      <w:r>
        <w:rPr>
          <w:noProof/>
        </w:rPr>
      </w:r>
      <w:r>
        <w:rPr>
          <w:noProof/>
        </w:rPr>
        <w:fldChar w:fldCharType="separate"/>
      </w:r>
      <w:r>
        <w:rPr>
          <w:noProof/>
        </w:rPr>
        <w:t>8</w:t>
      </w:r>
      <w:r>
        <w:rPr>
          <w:noProof/>
        </w:rPr>
        <w:fldChar w:fldCharType="end"/>
      </w:r>
    </w:p>
    <w:p w:rsidR="006A2D29" w:rsidRDefault="003F2106" w:rsidP="00BE2C2E">
      <w:pPr>
        <w:pStyle w:val="NoSpacing"/>
      </w:pPr>
      <w:r>
        <w:fldChar w:fldCharType="end"/>
      </w:r>
    </w:p>
    <w:p w:rsidR="003F2106" w:rsidRDefault="003F2106" w:rsidP="00BE2C2E">
      <w:pPr>
        <w:pStyle w:val="NoSpacing"/>
      </w:pPr>
    </w:p>
    <w:p w:rsidR="00ED01B5" w:rsidRDefault="00ED01B5" w:rsidP="00ED01B5">
      <w:pPr>
        <w:pStyle w:val="Heading2"/>
      </w:pPr>
      <w:bookmarkStart w:id="1" w:name="_Toc458177001"/>
      <w:r>
        <w:t>Introduction</w:t>
      </w:r>
      <w:bookmarkEnd w:id="1"/>
    </w:p>
    <w:p w:rsidR="000C77E4" w:rsidRDefault="003555E8" w:rsidP="003555E8">
      <w:r>
        <w:t xml:space="preserve">Faculty Approval requires that a </w:t>
      </w:r>
      <w:r w:rsidRPr="006D6B48">
        <w:rPr>
          <w:b/>
        </w:rPr>
        <w:t>Relationship Review</w:t>
      </w:r>
      <w:r>
        <w:t xml:space="preserve"> be carried out to assess ethical issues and any reputational risk to the College before approval is given </w:t>
      </w:r>
      <w:r w:rsidR="006D6B48">
        <w:t xml:space="preserve">to research proposals. </w:t>
      </w:r>
    </w:p>
    <w:p w:rsidR="005838DC" w:rsidRDefault="006D6B48" w:rsidP="005838DC">
      <w:r>
        <w:t>When</w:t>
      </w:r>
      <w:r w:rsidR="005838DC">
        <w:t xml:space="preserve"> conduct</w:t>
      </w:r>
      <w:r>
        <w:t>ing</w:t>
      </w:r>
      <w:r w:rsidR="005838DC">
        <w:t xml:space="preserve"> a relationship review, </w:t>
      </w:r>
      <w:r>
        <w:t xml:space="preserve">Faculty </w:t>
      </w:r>
      <w:r w:rsidRPr="00ED01B5">
        <w:t>Research Services</w:t>
      </w:r>
      <w:r>
        <w:t xml:space="preserve"> check</w:t>
      </w:r>
      <w:r w:rsidRPr="00ED01B5">
        <w:t xml:space="preserve"> </w:t>
      </w:r>
      <w:r>
        <w:t>o</w:t>
      </w:r>
      <w:r w:rsidR="005838DC">
        <w:t>rganisation</w:t>
      </w:r>
      <w:r>
        <w:t>s</w:t>
      </w:r>
      <w:r w:rsidR="005838DC">
        <w:t xml:space="preserve"> have a mission or strategy which is consistent with the College’s. Where more than one organisation is involved (</w:t>
      </w:r>
      <w:proofErr w:type="spellStart"/>
      <w:r w:rsidR="005838DC">
        <w:t>eg</w:t>
      </w:r>
      <w:proofErr w:type="spellEnd"/>
      <w:r w:rsidR="005838DC">
        <w:t xml:space="preserve"> collaborative partners and sub-contractors) the reputational risk of each should be considered. </w:t>
      </w:r>
    </w:p>
    <w:p w:rsidR="00ED01B5" w:rsidRPr="00ED01B5" w:rsidRDefault="006D6B48" w:rsidP="00ED01B5">
      <w:pPr>
        <w:pStyle w:val="Heading2"/>
      </w:pPr>
      <w:bookmarkStart w:id="2" w:name="_Toc458177002"/>
      <w:r w:rsidRPr="006D6B48">
        <w:t>Faculty Research Services</w:t>
      </w:r>
      <w:bookmarkEnd w:id="2"/>
    </w:p>
    <w:p w:rsidR="00ED01B5" w:rsidRDefault="00ED01B5" w:rsidP="00ED01B5">
      <w:r>
        <w:t xml:space="preserve">The senior grants administrator or the contract negotiator should check that the organisation is recorded as either </w:t>
      </w:r>
      <w:r w:rsidRPr="00ED01B5">
        <w:rPr>
          <w:i/>
        </w:rPr>
        <w:t>high or low risk</w:t>
      </w:r>
      <w:r>
        <w:t xml:space="preserve"> on the list maintained in the </w:t>
      </w:r>
      <w:r w:rsidRPr="00D2470F">
        <w:t xml:space="preserve">Ethics Code Due Diligence </w:t>
      </w:r>
      <w:hyperlink r:id="rId6" w:history="1">
        <w:r w:rsidRPr="005C055B">
          <w:rPr>
            <w:rStyle w:val="Hyperlink"/>
          </w:rPr>
          <w:t>shared folder</w:t>
        </w:r>
      </w:hyperlink>
      <w:r>
        <w:t>. If the organisation is not on the list they should contact the Chief Reviewer for their faculty in order for the d</w:t>
      </w:r>
      <w:r w:rsidR="006D6B48">
        <w:t>ue diligence to be carried out</w:t>
      </w:r>
      <w:r>
        <w:t xml:space="preserve">. Discretion may be applied by the Chief Reviewer, as to the most appropriate checks to conduct. The Chief Reviewer will </w:t>
      </w:r>
      <w:r w:rsidRPr="00ED01B5">
        <w:rPr>
          <w:b/>
        </w:rPr>
        <w:t>assign a low or high risk decision</w:t>
      </w:r>
      <w:r>
        <w:t xml:space="preserve"> for the organisation.</w:t>
      </w:r>
    </w:p>
    <w:p w:rsidR="006D6B48" w:rsidRDefault="0070264E" w:rsidP="00ED01B5">
      <w:r>
        <w:t>T</w:t>
      </w:r>
      <w:r w:rsidR="006D6B48">
        <w:t xml:space="preserve">he </w:t>
      </w:r>
      <w:r w:rsidR="006D6B48" w:rsidRPr="0070264E">
        <w:t xml:space="preserve">Relationship Review process </w:t>
      </w:r>
      <w:r w:rsidRPr="0070264E">
        <w:t>for the JRO</w:t>
      </w:r>
      <w:r w:rsidR="006D6B48">
        <w:t xml:space="preserve"> </w:t>
      </w:r>
      <w:r>
        <w:t>is</w:t>
      </w:r>
      <w:r w:rsidR="006D6B48">
        <w:t xml:space="preserve"> </w:t>
      </w:r>
      <w:r>
        <w:t>outlined</w:t>
      </w:r>
      <w:r w:rsidR="006D6B48">
        <w:t xml:space="preserve"> below</w:t>
      </w:r>
      <w:r>
        <w:t xml:space="preserve"> (and summarised in a chart</w:t>
      </w:r>
      <w:r w:rsidR="006D6B48">
        <w:t>.</w:t>
      </w:r>
    </w:p>
    <w:p w:rsidR="00ED01B5" w:rsidRDefault="00DA07CD" w:rsidP="00C33DDA">
      <w:pPr>
        <w:pStyle w:val="Heading2"/>
        <w:numPr>
          <w:ilvl w:val="0"/>
          <w:numId w:val="15"/>
        </w:numPr>
      </w:pPr>
      <w:bookmarkStart w:id="3" w:name="_Toc458177003"/>
      <w:r>
        <w:t>Initial check</w:t>
      </w:r>
      <w:bookmarkEnd w:id="3"/>
    </w:p>
    <w:p w:rsidR="00ED01B5" w:rsidRDefault="00ED01B5" w:rsidP="00C33DDA">
      <w:pPr>
        <w:pStyle w:val="ListParagraph"/>
        <w:numPr>
          <w:ilvl w:val="0"/>
          <w:numId w:val="16"/>
        </w:numPr>
      </w:pPr>
      <w:r>
        <w:t>Research Services</w:t>
      </w:r>
      <w:r w:rsidR="00BE2C2E">
        <w:t xml:space="preserve"> (JRO)</w:t>
      </w:r>
      <w:r>
        <w:t xml:space="preserve"> </w:t>
      </w:r>
      <w:proofErr w:type="gramStart"/>
      <w:r w:rsidR="006D6B48">
        <w:t>c</w:t>
      </w:r>
      <w:r>
        <w:t>heck</w:t>
      </w:r>
      <w:proofErr w:type="gramEnd"/>
      <w:r>
        <w:t xml:space="preserve"> that there are no research activities involving </w:t>
      </w:r>
      <w:r w:rsidRPr="00C33DDA">
        <w:rPr>
          <w:b/>
        </w:rPr>
        <w:t>tobacco research or classified research</w:t>
      </w:r>
      <w:r>
        <w:t>. The following issues should be raised with the Chief Reviewer:</w:t>
      </w:r>
    </w:p>
    <w:p w:rsidR="00ED01B5" w:rsidRDefault="00ED01B5" w:rsidP="00C33DDA">
      <w:pPr>
        <w:pStyle w:val="ListParagraph"/>
        <w:numPr>
          <w:ilvl w:val="0"/>
          <w:numId w:val="17"/>
        </w:numPr>
      </w:pPr>
      <w:r>
        <w:t>weapons research or research in the alcoholic beve</w:t>
      </w:r>
      <w:r w:rsidR="00AB6882">
        <w:t>rages or gambling field;</w:t>
      </w:r>
    </w:p>
    <w:p w:rsidR="00ED01B5" w:rsidRDefault="00ED01B5" w:rsidP="00C33DDA">
      <w:pPr>
        <w:pStyle w:val="ListParagraph"/>
        <w:numPr>
          <w:ilvl w:val="0"/>
          <w:numId w:val="17"/>
        </w:numPr>
      </w:pPr>
      <w:r>
        <w:t xml:space="preserve">potential conflicts of interest which the </w:t>
      </w:r>
      <w:proofErr w:type="spellStart"/>
      <w:r>
        <w:t>HoD</w:t>
      </w:r>
      <w:proofErr w:type="spellEnd"/>
      <w:r w:rsidR="00DA07CD">
        <w:t>/</w:t>
      </w:r>
      <w:proofErr w:type="spellStart"/>
      <w:r>
        <w:t>dept</w:t>
      </w:r>
      <w:proofErr w:type="spellEnd"/>
      <w:r w:rsidR="00DA07CD">
        <w:t xml:space="preserve"> may not be aware of</w:t>
      </w:r>
      <w:r w:rsidR="00AB6882">
        <w:t>;</w:t>
      </w:r>
    </w:p>
    <w:p w:rsidR="00ED01B5" w:rsidRDefault="00AB6882" w:rsidP="00C33DDA">
      <w:pPr>
        <w:pStyle w:val="ListParagraph"/>
        <w:numPr>
          <w:ilvl w:val="0"/>
          <w:numId w:val="17"/>
        </w:numPr>
      </w:pPr>
      <w:proofErr w:type="gramStart"/>
      <w:r>
        <w:t>for</w:t>
      </w:r>
      <w:proofErr w:type="gramEnd"/>
      <w:r>
        <w:t xml:space="preserve"> </w:t>
      </w:r>
      <w:r w:rsidR="00ED01B5">
        <w:t>research conducted outside the EEA, North America, Australia, New Zealand, and Japan, Chief Reviewer to check there are no restrictions or embargos for that country.</w:t>
      </w:r>
    </w:p>
    <w:p w:rsidR="00ED01B5" w:rsidRDefault="00ED01B5" w:rsidP="00C33DDA">
      <w:pPr>
        <w:pStyle w:val="ListParagraph"/>
        <w:numPr>
          <w:ilvl w:val="0"/>
          <w:numId w:val="16"/>
        </w:numPr>
      </w:pPr>
      <w:r>
        <w:t xml:space="preserve">The Senior Grants Administrator/Contract Negotiator should confirm that the </w:t>
      </w:r>
      <w:proofErr w:type="spellStart"/>
      <w:r>
        <w:t>HoD</w:t>
      </w:r>
      <w:proofErr w:type="spellEnd"/>
      <w:r>
        <w:t xml:space="preserve"> confirms that there are no ethical issues as part of Faculty Approval.</w:t>
      </w:r>
    </w:p>
    <w:p w:rsidR="00C33DDA" w:rsidRDefault="00C33DDA" w:rsidP="00C33DDA">
      <w:pPr>
        <w:pStyle w:val="ListParagraph"/>
        <w:numPr>
          <w:ilvl w:val="0"/>
          <w:numId w:val="16"/>
        </w:numPr>
      </w:pPr>
      <w:r w:rsidRPr="00C33DDA">
        <w:rPr>
          <w:b/>
        </w:rPr>
        <w:t>Table 1</w:t>
      </w:r>
      <w:r>
        <w:t xml:space="preserve"> outlines the initial checks to be carried out </w:t>
      </w:r>
      <w:r w:rsidRPr="00C33DDA">
        <w:rPr>
          <w:b/>
        </w:rPr>
        <w:t>for all new research partners</w:t>
      </w:r>
      <w:r>
        <w:t xml:space="preserve"> to the College.</w:t>
      </w:r>
    </w:p>
    <w:p w:rsidR="007A06B4" w:rsidRPr="007A06B4" w:rsidRDefault="007A06B4" w:rsidP="007A06B4">
      <w:pPr>
        <w:rPr>
          <w:b/>
          <w:u w:val="single"/>
        </w:rPr>
      </w:pPr>
      <w:r w:rsidRPr="007A06B4">
        <w:rPr>
          <w:b/>
          <w:u w:val="single"/>
        </w:rPr>
        <w:lastRenderedPageBreak/>
        <w:t>TABLE 1</w:t>
      </w:r>
    </w:p>
    <w:tbl>
      <w:tblPr>
        <w:tblStyle w:val="TableGrid"/>
        <w:tblW w:w="9693" w:type="dxa"/>
        <w:tblLayout w:type="fixed"/>
        <w:tblLook w:val="04A0" w:firstRow="1" w:lastRow="0" w:firstColumn="1" w:lastColumn="0" w:noHBand="0" w:noVBand="1"/>
      </w:tblPr>
      <w:tblGrid>
        <w:gridCol w:w="2943"/>
        <w:gridCol w:w="5387"/>
        <w:gridCol w:w="1363"/>
      </w:tblGrid>
      <w:tr w:rsidR="00C33DDA" w:rsidRPr="005838DC" w:rsidTr="00150724">
        <w:trPr>
          <w:cantSplit/>
          <w:trHeight w:val="301"/>
        </w:trPr>
        <w:tc>
          <w:tcPr>
            <w:tcW w:w="2943" w:type="dxa"/>
          </w:tcPr>
          <w:p w:rsidR="00C33DDA" w:rsidRPr="005838DC" w:rsidRDefault="00C33DDA" w:rsidP="00D2799C">
            <w:pPr>
              <w:pStyle w:val="NoSpacing"/>
              <w:rPr>
                <w:b/>
              </w:rPr>
            </w:pPr>
            <w:r w:rsidRPr="005838DC">
              <w:rPr>
                <w:b/>
              </w:rPr>
              <w:t>Principle</w:t>
            </w:r>
            <w:r>
              <w:rPr>
                <w:b/>
              </w:rPr>
              <w:t xml:space="preserve"> </w:t>
            </w:r>
          </w:p>
        </w:tc>
        <w:tc>
          <w:tcPr>
            <w:tcW w:w="5387" w:type="dxa"/>
          </w:tcPr>
          <w:p w:rsidR="00C33DDA" w:rsidRPr="005838DC" w:rsidRDefault="00C33DDA" w:rsidP="00D2799C">
            <w:pPr>
              <w:pStyle w:val="NoSpacing"/>
              <w:rPr>
                <w:b/>
              </w:rPr>
            </w:pPr>
            <w:r w:rsidRPr="005838DC">
              <w:rPr>
                <w:b/>
              </w:rPr>
              <w:t>Due Diligence</w:t>
            </w:r>
          </w:p>
        </w:tc>
        <w:tc>
          <w:tcPr>
            <w:tcW w:w="1363" w:type="dxa"/>
          </w:tcPr>
          <w:p w:rsidR="00C33DDA" w:rsidRPr="005838DC" w:rsidRDefault="00150724" w:rsidP="00150724">
            <w:pPr>
              <w:pStyle w:val="NoSpacing"/>
              <w:rPr>
                <w:b/>
              </w:rPr>
            </w:pPr>
            <w:r>
              <w:rPr>
                <w:b/>
              </w:rPr>
              <w:t>Responsible</w:t>
            </w:r>
          </w:p>
        </w:tc>
      </w:tr>
      <w:tr w:rsidR="00C33DDA" w:rsidRPr="005838DC" w:rsidTr="00150724">
        <w:trPr>
          <w:cantSplit/>
        </w:trPr>
        <w:tc>
          <w:tcPr>
            <w:tcW w:w="2943" w:type="dxa"/>
          </w:tcPr>
          <w:p w:rsidR="00C33DDA" w:rsidRPr="005838DC" w:rsidRDefault="00C33DDA" w:rsidP="00D2799C">
            <w:pPr>
              <w:pStyle w:val="NoSpacing"/>
            </w:pPr>
            <w:r w:rsidRPr="005838DC">
              <w:t>The organisation is a new research partner at the College (unfunded activity)</w:t>
            </w:r>
            <w:r>
              <w:t>.</w:t>
            </w:r>
          </w:p>
        </w:tc>
        <w:tc>
          <w:tcPr>
            <w:tcW w:w="5387" w:type="dxa"/>
          </w:tcPr>
          <w:p w:rsidR="00C33DDA" w:rsidRPr="005838DC" w:rsidRDefault="00C33DDA" w:rsidP="00AB6882">
            <w:pPr>
              <w:pStyle w:val="NoSpacing"/>
            </w:pPr>
            <w:r w:rsidRPr="005838DC">
              <w:t>Verify th</w:t>
            </w:r>
            <w:r w:rsidR="00AB6882">
              <w:t xml:space="preserve">e existence of the organisation, </w:t>
            </w:r>
            <w:proofErr w:type="spellStart"/>
            <w:r w:rsidRPr="005838DC">
              <w:t>eg</w:t>
            </w:r>
            <w:proofErr w:type="spellEnd"/>
            <w:r w:rsidRPr="005838DC">
              <w:t xml:space="preserve"> Companies House, Charity Commission, online google search, </w:t>
            </w:r>
            <w:hyperlink r:id="rId7" w:history="1">
              <w:r w:rsidRPr="005838DC">
                <w:rPr>
                  <w:rStyle w:val="Hyperlink"/>
                </w:rPr>
                <w:t>Dun and Bradstreet</w:t>
              </w:r>
            </w:hyperlink>
            <w:r w:rsidRPr="005838DC">
              <w:t xml:space="preserve"> (US companies)</w:t>
            </w:r>
            <w:r w:rsidR="00463457">
              <w:t>.</w:t>
            </w:r>
          </w:p>
        </w:tc>
        <w:tc>
          <w:tcPr>
            <w:tcW w:w="1363" w:type="dxa"/>
          </w:tcPr>
          <w:p w:rsidR="00C33DDA" w:rsidRPr="005838DC" w:rsidRDefault="00BE2C2E" w:rsidP="00D2799C">
            <w:pPr>
              <w:pStyle w:val="NoSpacing"/>
            </w:pPr>
            <w:r>
              <w:t>JRO</w:t>
            </w:r>
          </w:p>
        </w:tc>
      </w:tr>
      <w:tr w:rsidR="00C33DDA" w:rsidRPr="005838DC" w:rsidTr="00150724">
        <w:trPr>
          <w:cantSplit/>
        </w:trPr>
        <w:tc>
          <w:tcPr>
            <w:tcW w:w="2943" w:type="dxa"/>
          </w:tcPr>
          <w:p w:rsidR="00C33DDA" w:rsidRPr="005838DC" w:rsidRDefault="00C33DDA" w:rsidP="00D2799C">
            <w:pPr>
              <w:pStyle w:val="NoSpacing"/>
            </w:pPr>
            <w:r w:rsidRPr="005838DC">
              <w:t>The organisation (and country in which it is based) should be checked against a list of sanctioned (or restricted) countries or organisations</w:t>
            </w:r>
            <w:r>
              <w:t>.</w:t>
            </w:r>
          </w:p>
          <w:p w:rsidR="00C33DDA" w:rsidRPr="005838DC" w:rsidRDefault="00C33DDA" w:rsidP="00D2799C">
            <w:pPr>
              <w:spacing w:after="200" w:line="276" w:lineRule="auto"/>
            </w:pPr>
          </w:p>
        </w:tc>
        <w:tc>
          <w:tcPr>
            <w:tcW w:w="5387" w:type="dxa"/>
          </w:tcPr>
          <w:p w:rsidR="00C33DDA" w:rsidRPr="005838DC" w:rsidRDefault="00C33DDA" w:rsidP="00D2799C">
            <w:pPr>
              <w:pStyle w:val="NoSpacing"/>
            </w:pPr>
            <w:r w:rsidRPr="005838DC">
              <w:t xml:space="preserve">The </w:t>
            </w:r>
            <w:hyperlink r:id="rId8" w:history="1">
              <w:r w:rsidRPr="005838DC">
                <w:rPr>
                  <w:rStyle w:val="Hyperlink"/>
                </w:rPr>
                <w:t>UK Government website</w:t>
              </w:r>
            </w:hyperlink>
            <w:r w:rsidRPr="005838DC">
              <w:t xml:space="preserve"> and the </w:t>
            </w:r>
            <w:hyperlink r:id="rId9" w:history="1">
              <w:r w:rsidRPr="005838DC">
                <w:rPr>
                  <w:rStyle w:val="Hyperlink"/>
                </w:rPr>
                <w:t>UK Trade and Industry website</w:t>
              </w:r>
            </w:hyperlink>
            <w:r w:rsidRPr="005838DC">
              <w:t xml:space="preserve"> both provide information by Country.</w:t>
            </w:r>
          </w:p>
          <w:p w:rsidR="00C33DDA" w:rsidRPr="005838DC" w:rsidRDefault="00C33DDA" w:rsidP="00D2799C">
            <w:pPr>
              <w:pStyle w:val="NoSpacing"/>
            </w:pPr>
            <w:r w:rsidRPr="005838DC">
              <w:t xml:space="preserve">The European Commission website provides an </w:t>
            </w:r>
            <w:hyperlink r:id="rId10" w:history="1">
              <w:r w:rsidRPr="005838DC">
                <w:rPr>
                  <w:rStyle w:val="Hyperlink"/>
                </w:rPr>
                <w:t>overview</w:t>
              </w:r>
            </w:hyperlink>
            <w:r w:rsidRPr="005838DC">
              <w:t xml:space="preserve"> of restrictive measures imposed by the EU. The measures in place are </w:t>
            </w:r>
            <w:hyperlink r:id="rId11" w:history="1">
              <w:r w:rsidRPr="005838DC">
                <w:rPr>
                  <w:rStyle w:val="Hyperlink"/>
                </w:rPr>
                <w:t>listed</w:t>
              </w:r>
            </w:hyperlink>
            <w:r w:rsidRPr="005838DC">
              <w:t xml:space="preserve"> by country and would highlight regimes or groups which the College may wish to consider carefully before working with.</w:t>
            </w:r>
          </w:p>
          <w:p w:rsidR="00C33DDA" w:rsidRPr="005838DC" w:rsidRDefault="00C33DDA" w:rsidP="00463457">
            <w:pPr>
              <w:pStyle w:val="NoSpacing"/>
              <w:rPr>
                <w:b/>
              </w:rPr>
            </w:pPr>
            <w:r w:rsidRPr="005838DC">
              <w:t xml:space="preserve">The World Bank provides a searchable </w:t>
            </w:r>
            <w:hyperlink r:id="rId12" w:history="1">
              <w:r w:rsidRPr="005838DC">
                <w:rPr>
                  <w:rStyle w:val="Hyperlink"/>
                </w:rPr>
                <w:t>list</w:t>
              </w:r>
            </w:hyperlink>
            <w:r w:rsidRPr="005838DC">
              <w:t xml:space="preserve"> of debarred individuals and firms they have sanctioned under the Bank's fraud and corruption policy. </w:t>
            </w:r>
          </w:p>
        </w:tc>
        <w:tc>
          <w:tcPr>
            <w:tcW w:w="1363" w:type="dxa"/>
          </w:tcPr>
          <w:p w:rsidR="00C33DDA" w:rsidRPr="005838DC" w:rsidRDefault="00BE2C2E" w:rsidP="00D2799C">
            <w:pPr>
              <w:pStyle w:val="NoSpacing"/>
            </w:pPr>
            <w:r>
              <w:t>JRO</w:t>
            </w:r>
          </w:p>
        </w:tc>
      </w:tr>
      <w:tr w:rsidR="00C33DDA" w:rsidRPr="005838DC" w:rsidTr="00150724">
        <w:trPr>
          <w:cantSplit/>
        </w:trPr>
        <w:tc>
          <w:tcPr>
            <w:tcW w:w="2943" w:type="dxa"/>
          </w:tcPr>
          <w:p w:rsidR="00C33DDA" w:rsidRPr="005838DC" w:rsidRDefault="00C33DDA" w:rsidP="00C33DDA">
            <w:pPr>
              <w:pStyle w:val="NoSpacing"/>
            </w:pPr>
            <w:r w:rsidRPr="005838DC">
              <w:t>The organisation is a new research partner funding research at the College</w:t>
            </w:r>
            <w:r>
              <w:t xml:space="preserve"> (</w:t>
            </w:r>
            <w:r w:rsidRPr="005838DC">
              <w:t xml:space="preserve">New </w:t>
            </w:r>
            <w:r>
              <w:t>organisation integrity check).</w:t>
            </w:r>
          </w:p>
        </w:tc>
        <w:tc>
          <w:tcPr>
            <w:tcW w:w="5387" w:type="dxa"/>
          </w:tcPr>
          <w:p w:rsidR="00C33DDA" w:rsidRPr="005838DC" w:rsidRDefault="00C33DDA" w:rsidP="00D2799C">
            <w:pPr>
              <w:pStyle w:val="NoSpacing"/>
            </w:pPr>
            <w:r w:rsidRPr="005838DC">
              <w:t xml:space="preserve">A credit check should be carried out by </w:t>
            </w:r>
            <w:r>
              <w:t>AR</w:t>
            </w:r>
            <w:r w:rsidRPr="005838DC">
              <w:t xml:space="preserve"> </w:t>
            </w:r>
            <w:r w:rsidR="00463457">
              <w:t>to verify</w:t>
            </w:r>
            <w:r w:rsidRPr="005838DC">
              <w:t>:</w:t>
            </w:r>
          </w:p>
          <w:p w:rsidR="00C33DDA" w:rsidRPr="005838DC" w:rsidRDefault="00C33DDA" w:rsidP="00D2799C">
            <w:pPr>
              <w:pStyle w:val="NoSpacing"/>
              <w:numPr>
                <w:ilvl w:val="0"/>
                <w:numId w:val="5"/>
              </w:numPr>
              <w:ind w:left="175" w:hanging="175"/>
            </w:pPr>
            <w:r w:rsidRPr="005838DC">
              <w:t>The identity of the organisation</w:t>
            </w:r>
          </w:p>
          <w:p w:rsidR="00C33DDA" w:rsidRPr="005838DC" w:rsidRDefault="00C33DDA" w:rsidP="00D2799C">
            <w:pPr>
              <w:pStyle w:val="NoSpacing"/>
              <w:numPr>
                <w:ilvl w:val="0"/>
                <w:numId w:val="5"/>
              </w:numPr>
              <w:ind w:left="175" w:hanging="175"/>
            </w:pPr>
            <w:r w:rsidRPr="005838DC">
              <w:t>The organisational structure</w:t>
            </w:r>
            <w:r w:rsidR="00463457">
              <w:t>,</w:t>
            </w:r>
            <w:r w:rsidRPr="005838DC">
              <w:t xml:space="preserve"> directors and potential links to other companies or individuals</w:t>
            </w:r>
          </w:p>
          <w:p w:rsidR="00C33DDA" w:rsidRPr="005838DC" w:rsidRDefault="00C33DDA" w:rsidP="00D2799C">
            <w:pPr>
              <w:pStyle w:val="NoSpacing"/>
              <w:numPr>
                <w:ilvl w:val="0"/>
                <w:numId w:val="5"/>
              </w:numPr>
              <w:ind w:left="175" w:hanging="175"/>
            </w:pPr>
            <w:r w:rsidRPr="005838DC">
              <w:t>Solvency of the organisation</w:t>
            </w:r>
            <w:r w:rsidR="00463457">
              <w:t>.</w:t>
            </w:r>
          </w:p>
        </w:tc>
        <w:tc>
          <w:tcPr>
            <w:tcW w:w="1363" w:type="dxa"/>
          </w:tcPr>
          <w:p w:rsidR="00C33DDA" w:rsidRPr="005838DC" w:rsidRDefault="00C33DDA" w:rsidP="00D2799C">
            <w:pPr>
              <w:pStyle w:val="NoSpacing"/>
            </w:pPr>
            <w:r w:rsidRPr="005838DC">
              <w:t>Accounts Receivable</w:t>
            </w:r>
          </w:p>
        </w:tc>
      </w:tr>
    </w:tbl>
    <w:p w:rsidR="00C33DDA" w:rsidRDefault="00C33DDA" w:rsidP="00C33DDA">
      <w:pPr>
        <w:rPr>
          <w:b/>
        </w:rPr>
      </w:pPr>
    </w:p>
    <w:p w:rsidR="00AB6882" w:rsidRDefault="00AB6882" w:rsidP="00AB6882">
      <w:pPr>
        <w:pStyle w:val="Heading2"/>
        <w:numPr>
          <w:ilvl w:val="0"/>
          <w:numId w:val="15"/>
        </w:numPr>
      </w:pPr>
      <w:bookmarkStart w:id="4" w:name="_Toc458177004"/>
      <w:r>
        <w:t>Due Diligence</w:t>
      </w:r>
      <w:bookmarkEnd w:id="4"/>
    </w:p>
    <w:p w:rsidR="00AB6882" w:rsidRPr="0038724D" w:rsidRDefault="00AB6882" w:rsidP="00AB6882">
      <w:pPr>
        <w:rPr>
          <w:b/>
          <w:u w:val="single"/>
        </w:rPr>
      </w:pPr>
      <w:r w:rsidRPr="005838DC">
        <w:rPr>
          <w:b/>
        </w:rPr>
        <w:t>Table 2</w:t>
      </w:r>
      <w:r>
        <w:t xml:space="preserve"> lists the full due diligence to be conducted for all organisations to assess their reputational risk. </w:t>
      </w:r>
      <w:r w:rsidR="00BE2C2E">
        <w:t>JRO</w:t>
      </w:r>
      <w:r w:rsidRPr="0038724D">
        <w:t xml:space="preserve"> should carry out checks for all organisations </w:t>
      </w:r>
      <w:r w:rsidRPr="0038724D">
        <w:rPr>
          <w:b/>
        </w:rPr>
        <w:t>except for the types listed below</w:t>
      </w:r>
      <w:r>
        <w:t>,</w:t>
      </w:r>
      <w:r w:rsidRPr="0038724D">
        <w:t xml:space="preserve"> considered low risk because they are UK government organisations and/or subject to UK or European legislation or further regulation, or an established research funder/collaborator in UK Higher Education:</w:t>
      </w:r>
    </w:p>
    <w:p w:rsidR="00AB6882" w:rsidRPr="0038724D" w:rsidRDefault="00AB6882" w:rsidP="00AB6882">
      <w:pPr>
        <w:pStyle w:val="NoSpacing"/>
        <w:numPr>
          <w:ilvl w:val="0"/>
          <w:numId w:val="6"/>
        </w:numPr>
        <w:ind w:left="426" w:hanging="426"/>
        <w:rPr>
          <w:i/>
        </w:rPr>
      </w:pPr>
      <w:r w:rsidRPr="0038724D">
        <w:rPr>
          <w:i/>
        </w:rPr>
        <w:t>All UK Research Councils</w:t>
      </w:r>
    </w:p>
    <w:p w:rsidR="00AB6882" w:rsidRPr="0038724D" w:rsidRDefault="00AB6882" w:rsidP="00AB6882">
      <w:pPr>
        <w:pStyle w:val="NoSpacing"/>
        <w:numPr>
          <w:ilvl w:val="0"/>
          <w:numId w:val="6"/>
        </w:numPr>
        <w:ind w:left="426" w:hanging="426"/>
        <w:rPr>
          <w:i/>
        </w:rPr>
      </w:pPr>
      <w:r w:rsidRPr="0038724D">
        <w:rPr>
          <w:i/>
        </w:rPr>
        <w:t xml:space="preserve">All UK Government </w:t>
      </w:r>
      <w:proofErr w:type="spellStart"/>
      <w:r w:rsidRPr="0038724D">
        <w:rPr>
          <w:i/>
        </w:rPr>
        <w:t>Depts</w:t>
      </w:r>
      <w:proofErr w:type="spellEnd"/>
    </w:p>
    <w:p w:rsidR="00AB6882" w:rsidRPr="0038724D" w:rsidRDefault="00AB6882" w:rsidP="00AB6882">
      <w:pPr>
        <w:pStyle w:val="NoSpacing"/>
        <w:numPr>
          <w:ilvl w:val="0"/>
          <w:numId w:val="6"/>
        </w:numPr>
        <w:ind w:left="426" w:hanging="426"/>
        <w:rPr>
          <w:i/>
        </w:rPr>
      </w:pPr>
      <w:r w:rsidRPr="0038724D">
        <w:rPr>
          <w:i/>
        </w:rPr>
        <w:t>Other UK, European, and US universities</w:t>
      </w:r>
    </w:p>
    <w:p w:rsidR="00AB6882" w:rsidRPr="0038724D" w:rsidRDefault="00AB6882" w:rsidP="00AB6882">
      <w:pPr>
        <w:pStyle w:val="NoSpacing"/>
        <w:numPr>
          <w:ilvl w:val="0"/>
          <w:numId w:val="6"/>
        </w:numPr>
        <w:ind w:left="426" w:hanging="426"/>
        <w:rPr>
          <w:i/>
        </w:rPr>
      </w:pPr>
      <w:r w:rsidRPr="0038724D">
        <w:rPr>
          <w:i/>
        </w:rPr>
        <w:t>All UK Hospitals and NHS Trusts</w:t>
      </w:r>
    </w:p>
    <w:p w:rsidR="00AB6882" w:rsidRPr="0038724D" w:rsidRDefault="00AB6882" w:rsidP="00AB6882">
      <w:pPr>
        <w:pStyle w:val="NoSpacing"/>
        <w:numPr>
          <w:ilvl w:val="0"/>
          <w:numId w:val="6"/>
        </w:numPr>
        <w:ind w:left="426" w:hanging="426"/>
        <w:rPr>
          <w:i/>
        </w:rPr>
      </w:pPr>
      <w:r w:rsidRPr="0038724D">
        <w:rPr>
          <w:i/>
        </w:rPr>
        <w:t xml:space="preserve">The European Commission projects where Imperial College is not the co-ordinator. </w:t>
      </w:r>
    </w:p>
    <w:p w:rsidR="00AB6882" w:rsidRDefault="00AB6882" w:rsidP="00AB6882">
      <w:pPr>
        <w:pStyle w:val="NoSpacing"/>
        <w:numPr>
          <w:ilvl w:val="0"/>
          <w:numId w:val="6"/>
        </w:numPr>
        <w:ind w:left="426" w:hanging="426"/>
        <w:rPr>
          <w:i/>
        </w:rPr>
      </w:pPr>
      <w:r w:rsidRPr="0038724D">
        <w:rPr>
          <w:i/>
        </w:rPr>
        <w:t>UK charities registered with the Association of Medical Research Charities (AMRC)</w:t>
      </w:r>
    </w:p>
    <w:p w:rsidR="00D2470F" w:rsidRPr="00BE2C2E" w:rsidRDefault="00D2470F" w:rsidP="00BE2C2E">
      <w:pPr>
        <w:pStyle w:val="NoSpacing"/>
      </w:pPr>
    </w:p>
    <w:p w:rsidR="00AB6882" w:rsidRPr="00D2470F" w:rsidRDefault="00D2470F" w:rsidP="00D2470F">
      <w:pPr>
        <w:rPr>
          <w:b/>
          <w:u w:val="single"/>
        </w:rPr>
      </w:pPr>
      <w:r w:rsidRPr="00D2470F">
        <w:rPr>
          <w:b/>
          <w:u w:val="single"/>
        </w:rPr>
        <w:t>TABLE 2</w:t>
      </w:r>
    </w:p>
    <w:tbl>
      <w:tblPr>
        <w:tblStyle w:val="TableGrid"/>
        <w:tblW w:w="9747" w:type="dxa"/>
        <w:tblLayout w:type="fixed"/>
        <w:tblLook w:val="04A0" w:firstRow="1" w:lastRow="0" w:firstColumn="1" w:lastColumn="0" w:noHBand="0" w:noVBand="1"/>
      </w:tblPr>
      <w:tblGrid>
        <w:gridCol w:w="1101"/>
        <w:gridCol w:w="8646"/>
      </w:tblGrid>
      <w:tr w:rsidR="00AB6882" w:rsidRPr="0038724D" w:rsidTr="00D2799C">
        <w:tc>
          <w:tcPr>
            <w:tcW w:w="9747" w:type="dxa"/>
            <w:gridSpan w:val="2"/>
          </w:tcPr>
          <w:p w:rsidR="00AB6882" w:rsidRPr="0038724D" w:rsidRDefault="00AB6882" w:rsidP="00D2799C">
            <w:pPr>
              <w:pStyle w:val="NoSpacing"/>
              <w:rPr>
                <w:b/>
              </w:rPr>
            </w:pPr>
            <w:r w:rsidRPr="0038724D">
              <w:rPr>
                <w:b/>
              </w:rPr>
              <w:t>Reputational Risk Due Diligence</w:t>
            </w:r>
          </w:p>
        </w:tc>
      </w:tr>
      <w:tr w:rsidR="00AB6882" w:rsidRPr="0038724D" w:rsidTr="00AB6882">
        <w:trPr>
          <w:trHeight w:val="63"/>
        </w:trPr>
        <w:tc>
          <w:tcPr>
            <w:tcW w:w="1101" w:type="dxa"/>
          </w:tcPr>
          <w:p w:rsidR="00AB6882" w:rsidRPr="0038724D" w:rsidRDefault="00AB6882" w:rsidP="00D2799C">
            <w:pPr>
              <w:pStyle w:val="NoSpacing"/>
            </w:pPr>
            <w:r>
              <w:t>STEP 1</w:t>
            </w:r>
          </w:p>
          <w:p w:rsidR="00AB6882" w:rsidRPr="0038724D" w:rsidRDefault="00AB6882" w:rsidP="00AB6882">
            <w:pPr>
              <w:pStyle w:val="NoSpacing"/>
            </w:pPr>
          </w:p>
        </w:tc>
        <w:tc>
          <w:tcPr>
            <w:tcW w:w="8646" w:type="dxa"/>
          </w:tcPr>
          <w:p w:rsidR="00AB6882" w:rsidRPr="0038724D" w:rsidRDefault="00AB6882" w:rsidP="00AB6882">
            <w:pPr>
              <w:pStyle w:val="NoSpacing"/>
            </w:pPr>
            <w:r w:rsidRPr="0038724D">
              <w:t>An internet search for recent evidence of illegal activities or ‘bad press’</w:t>
            </w:r>
            <w:r>
              <w:t xml:space="preserve"> </w:t>
            </w:r>
            <w:r w:rsidRPr="0038724D">
              <w:t>should be carried out</w:t>
            </w:r>
            <w:r>
              <w:t>,</w:t>
            </w:r>
            <w:r w:rsidRPr="0038724D">
              <w:t xml:space="preserve"> using the </w:t>
            </w:r>
            <w:r w:rsidRPr="0038724D">
              <w:rPr>
                <w:u w:val="single"/>
              </w:rPr>
              <w:t>organisation</w:t>
            </w:r>
            <w:r>
              <w:rPr>
                <w:u w:val="single"/>
              </w:rPr>
              <w:t>’</w:t>
            </w:r>
            <w:r w:rsidRPr="0038724D">
              <w:rPr>
                <w:u w:val="single"/>
              </w:rPr>
              <w:t>s name</w:t>
            </w:r>
            <w:r w:rsidRPr="0038724D">
              <w:t xml:space="preserve"> and the following terms:</w:t>
            </w:r>
          </w:p>
          <w:p w:rsidR="00AB6882" w:rsidRPr="0038724D" w:rsidRDefault="00AB6882" w:rsidP="00AB6882">
            <w:pPr>
              <w:pStyle w:val="NoSpacing"/>
              <w:numPr>
                <w:ilvl w:val="0"/>
                <w:numId w:val="11"/>
              </w:numPr>
              <w:ind w:left="284" w:hanging="284"/>
            </w:pPr>
            <w:r w:rsidRPr="0038724D">
              <w:t>Tax Evasion (Only unlawful tax evasion not corporate tax avoidance)</w:t>
            </w:r>
          </w:p>
          <w:p w:rsidR="00AB6882" w:rsidRPr="0038724D" w:rsidRDefault="00AB6882" w:rsidP="00AB6882">
            <w:pPr>
              <w:pStyle w:val="NoSpacing"/>
              <w:numPr>
                <w:ilvl w:val="0"/>
                <w:numId w:val="11"/>
              </w:numPr>
              <w:ind w:left="284" w:hanging="284"/>
            </w:pPr>
            <w:r w:rsidRPr="0038724D">
              <w:t>Fraud</w:t>
            </w:r>
          </w:p>
          <w:p w:rsidR="00AB6882" w:rsidRPr="0038724D" w:rsidRDefault="00AB6882" w:rsidP="00AB6882">
            <w:pPr>
              <w:pStyle w:val="NoSpacing"/>
              <w:numPr>
                <w:ilvl w:val="0"/>
                <w:numId w:val="11"/>
              </w:numPr>
              <w:ind w:left="284" w:hanging="284"/>
            </w:pPr>
            <w:r w:rsidRPr="0038724D">
              <w:t>Human Rights</w:t>
            </w:r>
          </w:p>
          <w:p w:rsidR="00AB6882" w:rsidRPr="0038724D" w:rsidRDefault="00AB6882" w:rsidP="00AB6882">
            <w:pPr>
              <w:pStyle w:val="NoSpacing"/>
              <w:numPr>
                <w:ilvl w:val="0"/>
                <w:numId w:val="11"/>
              </w:numPr>
              <w:ind w:left="284" w:hanging="284"/>
            </w:pPr>
            <w:r w:rsidRPr="0038724D">
              <w:t>Falsification of academic research</w:t>
            </w:r>
          </w:p>
          <w:p w:rsidR="00AB6882" w:rsidRPr="0038724D" w:rsidRDefault="00AB6882" w:rsidP="00AB6882">
            <w:pPr>
              <w:pStyle w:val="NoSpacing"/>
              <w:numPr>
                <w:ilvl w:val="0"/>
                <w:numId w:val="11"/>
              </w:numPr>
              <w:ind w:left="284" w:hanging="284"/>
            </w:pPr>
            <w:r w:rsidRPr="0038724D">
              <w:t>Bribe/bribery</w:t>
            </w:r>
          </w:p>
          <w:p w:rsidR="00AB6882" w:rsidRPr="0038724D" w:rsidRDefault="00AB6882" w:rsidP="00AB6882">
            <w:pPr>
              <w:pStyle w:val="NoSpacing"/>
              <w:numPr>
                <w:ilvl w:val="0"/>
                <w:numId w:val="11"/>
              </w:numPr>
              <w:ind w:left="284" w:hanging="284"/>
            </w:pPr>
            <w:r w:rsidRPr="0038724D">
              <w:t>Crime</w:t>
            </w:r>
          </w:p>
          <w:p w:rsidR="00AB6882" w:rsidRPr="0038724D" w:rsidRDefault="00AB6882" w:rsidP="00AB6882">
            <w:pPr>
              <w:pStyle w:val="NoSpacing"/>
              <w:numPr>
                <w:ilvl w:val="0"/>
                <w:numId w:val="11"/>
              </w:numPr>
              <w:ind w:left="284" w:hanging="284"/>
            </w:pPr>
            <w:r w:rsidRPr="0038724D">
              <w:t>Environmental conduct</w:t>
            </w:r>
          </w:p>
          <w:p w:rsidR="00AB6882" w:rsidRPr="0038724D" w:rsidRDefault="00AB6882" w:rsidP="00D2799C">
            <w:pPr>
              <w:pStyle w:val="NoSpacing"/>
              <w:numPr>
                <w:ilvl w:val="0"/>
                <w:numId w:val="11"/>
              </w:numPr>
              <w:ind w:left="284" w:hanging="284"/>
            </w:pPr>
            <w:r w:rsidRPr="0038724D">
              <w:t>Health and safety</w:t>
            </w:r>
          </w:p>
        </w:tc>
      </w:tr>
      <w:tr w:rsidR="00AB6882" w:rsidRPr="0038724D" w:rsidTr="00AB6882">
        <w:trPr>
          <w:trHeight w:val="63"/>
        </w:trPr>
        <w:tc>
          <w:tcPr>
            <w:tcW w:w="1101" w:type="dxa"/>
          </w:tcPr>
          <w:p w:rsidR="00AB6882" w:rsidRPr="0038724D" w:rsidRDefault="00AB6882" w:rsidP="00D2799C">
            <w:pPr>
              <w:pStyle w:val="NoSpacing"/>
            </w:pPr>
            <w:r>
              <w:t>STEP 2</w:t>
            </w:r>
          </w:p>
        </w:tc>
        <w:tc>
          <w:tcPr>
            <w:tcW w:w="8646" w:type="dxa"/>
          </w:tcPr>
          <w:p w:rsidR="00AB6882" w:rsidRPr="0038724D" w:rsidRDefault="00AB6882" w:rsidP="00AB6882">
            <w:pPr>
              <w:pStyle w:val="NoSpacing"/>
            </w:pPr>
            <w:r w:rsidRPr="0038724D">
              <w:t>The organisation</w:t>
            </w:r>
            <w:r>
              <w:t>’</w:t>
            </w:r>
            <w:r w:rsidRPr="0038724D">
              <w:t>s website should be checked for any links to other companies or individuals which may affect the reputation of the College</w:t>
            </w:r>
            <w:r>
              <w:t>, including</w:t>
            </w:r>
            <w:r w:rsidRPr="0038724D">
              <w:t xml:space="preserve"> pressure groups or political organisations or figures.</w:t>
            </w:r>
          </w:p>
        </w:tc>
      </w:tr>
    </w:tbl>
    <w:p w:rsidR="00AB6882" w:rsidRPr="00AB6882" w:rsidRDefault="00AB6882" w:rsidP="00AB6882"/>
    <w:tbl>
      <w:tblPr>
        <w:tblStyle w:val="TableGrid"/>
        <w:tblW w:w="9747" w:type="dxa"/>
        <w:tblLayout w:type="fixed"/>
        <w:tblLook w:val="04A0" w:firstRow="1" w:lastRow="0" w:firstColumn="1" w:lastColumn="0" w:noHBand="0" w:noVBand="1"/>
      </w:tblPr>
      <w:tblGrid>
        <w:gridCol w:w="1242"/>
        <w:gridCol w:w="8505"/>
      </w:tblGrid>
      <w:tr w:rsidR="008376A6" w:rsidRPr="0038724D" w:rsidTr="00D2799C">
        <w:tc>
          <w:tcPr>
            <w:tcW w:w="9747" w:type="dxa"/>
            <w:gridSpan w:val="2"/>
          </w:tcPr>
          <w:p w:rsidR="008376A6" w:rsidRPr="0038724D" w:rsidRDefault="008376A6" w:rsidP="00D2799C">
            <w:pPr>
              <w:pStyle w:val="NoSpacing"/>
              <w:rPr>
                <w:b/>
              </w:rPr>
            </w:pPr>
            <w:r w:rsidRPr="008376A6">
              <w:rPr>
                <w:b/>
              </w:rPr>
              <w:t>Internet search guidance notes</w:t>
            </w:r>
          </w:p>
        </w:tc>
      </w:tr>
      <w:tr w:rsidR="008376A6" w:rsidRPr="0038724D" w:rsidTr="008376A6">
        <w:trPr>
          <w:trHeight w:val="63"/>
        </w:trPr>
        <w:tc>
          <w:tcPr>
            <w:tcW w:w="1242" w:type="dxa"/>
          </w:tcPr>
          <w:p w:rsidR="008376A6" w:rsidRPr="0038724D" w:rsidRDefault="008376A6" w:rsidP="00D2799C">
            <w:pPr>
              <w:pStyle w:val="NoSpacing"/>
            </w:pPr>
            <w:r>
              <w:t>INCLUDE</w:t>
            </w:r>
          </w:p>
          <w:p w:rsidR="008376A6" w:rsidRPr="0038724D" w:rsidRDefault="008376A6" w:rsidP="00D2799C">
            <w:pPr>
              <w:pStyle w:val="NoSpacing"/>
            </w:pPr>
          </w:p>
        </w:tc>
        <w:tc>
          <w:tcPr>
            <w:tcW w:w="8505" w:type="dxa"/>
          </w:tcPr>
          <w:p w:rsidR="008376A6" w:rsidRDefault="008376A6" w:rsidP="008376A6">
            <w:pPr>
              <w:pStyle w:val="NoSpacing"/>
            </w:pPr>
            <w:r>
              <w:t>The search could produce articles from a variety of sources, ranging from evidence of lawsuits, or criminal convictions to allegations by various pressure groups or individuals. This is a subjective process and the person compiling the information is not expected to come to a decision about whether the organisation is a ‘guilty party’ or not.</w:t>
            </w:r>
          </w:p>
          <w:p w:rsidR="008376A6" w:rsidRPr="0038724D" w:rsidRDefault="008376A6" w:rsidP="008376A6">
            <w:pPr>
              <w:pStyle w:val="NoSpacing"/>
            </w:pPr>
            <w:r>
              <w:t>Sources such as regulatory bodies or watchdogs should be given more credibility; however, any news item may have the potential to damage a reputation.</w:t>
            </w:r>
          </w:p>
        </w:tc>
      </w:tr>
      <w:tr w:rsidR="008376A6" w:rsidRPr="0038724D" w:rsidTr="008376A6">
        <w:trPr>
          <w:trHeight w:val="63"/>
        </w:trPr>
        <w:tc>
          <w:tcPr>
            <w:tcW w:w="1242" w:type="dxa"/>
          </w:tcPr>
          <w:p w:rsidR="008376A6" w:rsidRPr="0038724D" w:rsidRDefault="008376A6" w:rsidP="00D2799C">
            <w:pPr>
              <w:pStyle w:val="NoSpacing"/>
            </w:pPr>
            <w:r>
              <w:t>EXCLUDE</w:t>
            </w:r>
          </w:p>
        </w:tc>
        <w:tc>
          <w:tcPr>
            <w:tcW w:w="8505" w:type="dxa"/>
          </w:tcPr>
          <w:p w:rsidR="008376A6" w:rsidRDefault="008376A6" w:rsidP="008376A6">
            <w:pPr>
              <w:pStyle w:val="NoSpacing"/>
            </w:pPr>
            <w:r>
              <w:t>The following information can be filtered out as it might be of lower risk:</w:t>
            </w:r>
          </w:p>
          <w:p w:rsidR="008376A6" w:rsidRDefault="008376A6" w:rsidP="008376A6">
            <w:pPr>
              <w:pStyle w:val="NoSpacing"/>
              <w:numPr>
                <w:ilvl w:val="0"/>
                <w:numId w:val="11"/>
              </w:numPr>
              <w:ind w:left="284" w:hanging="284"/>
            </w:pPr>
            <w:r>
              <w:t>Articles more than [five] years old [unless the issue is currently being raised in more recent press reports].</w:t>
            </w:r>
          </w:p>
          <w:p w:rsidR="008376A6" w:rsidRPr="0038724D" w:rsidRDefault="008376A6" w:rsidP="008376A6">
            <w:pPr>
              <w:pStyle w:val="NoSpacing"/>
              <w:numPr>
                <w:ilvl w:val="0"/>
                <w:numId w:val="11"/>
              </w:numPr>
              <w:ind w:left="284" w:hanging="284"/>
            </w:pPr>
            <w:r>
              <w:t>Allegations or court cases involving any wrong-doing of an individual who works for the organisation [unless there is some level of corporate responsibility for which the organisation has been brought to task].</w:t>
            </w:r>
          </w:p>
        </w:tc>
      </w:tr>
      <w:tr w:rsidR="008376A6" w:rsidRPr="0038724D" w:rsidTr="008376A6">
        <w:trPr>
          <w:trHeight w:val="63"/>
        </w:trPr>
        <w:tc>
          <w:tcPr>
            <w:tcW w:w="1242" w:type="dxa"/>
          </w:tcPr>
          <w:p w:rsidR="008376A6" w:rsidRDefault="008376A6" w:rsidP="00D2799C">
            <w:pPr>
              <w:pStyle w:val="NoSpacing"/>
            </w:pPr>
            <w:r>
              <w:t>CONCERNS</w:t>
            </w:r>
          </w:p>
        </w:tc>
        <w:tc>
          <w:tcPr>
            <w:tcW w:w="8505" w:type="dxa"/>
          </w:tcPr>
          <w:p w:rsidR="008376A6" w:rsidRPr="0038724D" w:rsidRDefault="008376A6" w:rsidP="008376A6">
            <w:pPr>
              <w:pStyle w:val="NoSpacing"/>
            </w:pPr>
            <w:r>
              <w:t>If the</w:t>
            </w:r>
            <w:r w:rsidRPr="0038724D">
              <w:t xml:space="preserve"> search </w:t>
            </w:r>
            <w:r>
              <w:t>returns</w:t>
            </w:r>
            <w:r w:rsidRPr="0038724D">
              <w:t xml:space="preserve"> a large number of potential concerns</w:t>
            </w:r>
            <w:r>
              <w:t>,</w:t>
            </w:r>
            <w:r w:rsidRPr="0038724D">
              <w:t xml:space="preserve"> the organisation</w:t>
            </w:r>
            <w:r>
              <w:t>’</w:t>
            </w:r>
            <w:r w:rsidRPr="0038724D">
              <w:t>s website should be checked for the following:</w:t>
            </w:r>
          </w:p>
          <w:p w:rsidR="008376A6" w:rsidRPr="0038724D" w:rsidRDefault="008376A6" w:rsidP="008376A6">
            <w:pPr>
              <w:pStyle w:val="NoSpacing"/>
              <w:numPr>
                <w:ilvl w:val="0"/>
                <w:numId w:val="11"/>
              </w:numPr>
              <w:ind w:left="284" w:hanging="284"/>
            </w:pPr>
            <w:r w:rsidRPr="0038724D">
              <w:t>Does the organisation publish its ethical code of conduct?</w:t>
            </w:r>
          </w:p>
          <w:p w:rsidR="008376A6" w:rsidRPr="0038724D" w:rsidRDefault="008376A6" w:rsidP="008376A6">
            <w:pPr>
              <w:pStyle w:val="NoSpacing"/>
              <w:numPr>
                <w:ilvl w:val="0"/>
                <w:numId w:val="11"/>
              </w:numPr>
              <w:ind w:left="284" w:hanging="284"/>
            </w:pPr>
            <w:r w:rsidRPr="0038724D">
              <w:t>Does the organisation have a statement on encouraging diversity?</w:t>
            </w:r>
          </w:p>
          <w:p w:rsidR="008376A6" w:rsidRPr="0038724D" w:rsidRDefault="008376A6" w:rsidP="008376A6">
            <w:pPr>
              <w:pStyle w:val="NoSpacing"/>
              <w:numPr>
                <w:ilvl w:val="0"/>
                <w:numId w:val="11"/>
              </w:numPr>
              <w:ind w:left="284" w:hanging="284"/>
            </w:pPr>
            <w:r w:rsidRPr="0038724D">
              <w:t>Does the organisation report health and safety-related incidents, such as recordable injuries or fatalities?</w:t>
            </w:r>
          </w:p>
          <w:p w:rsidR="008376A6" w:rsidRPr="0038724D" w:rsidRDefault="008376A6" w:rsidP="008376A6">
            <w:pPr>
              <w:pStyle w:val="NoSpacing"/>
              <w:numPr>
                <w:ilvl w:val="0"/>
                <w:numId w:val="11"/>
              </w:numPr>
              <w:ind w:left="284" w:hanging="284"/>
            </w:pPr>
            <w:r w:rsidRPr="0038724D">
              <w:t>Does the organisation report its sustainability or environmental policy?</w:t>
            </w:r>
          </w:p>
          <w:p w:rsidR="008376A6" w:rsidRPr="0038724D" w:rsidRDefault="008376A6" w:rsidP="008376A6">
            <w:pPr>
              <w:pStyle w:val="NoSpacing"/>
              <w:numPr>
                <w:ilvl w:val="0"/>
                <w:numId w:val="11"/>
              </w:numPr>
              <w:ind w:left="284" w:hanging="284"/>
            </w:pPr>
            <w:r w:rsidRPr="0038724D">
              <w:t>Does the organisation report on its regulatory compliance?</w:t>
            </w:r>
          </w:p>
          <w:p w:rsidR="008376A6" w:rsidRDefault="008376A6" w:rsidP="008376A6">
            <w:pPr>
              <w:pStyle w:val="NoSpacing"/>
            </w:pPr>
            <w:r w:rsidRPr="0038724D">
              <w:t xml:space="preserve">Whilst this does not override any concerns raised through an internet search it </w:t>
            </w:r>
            <w:r w:rsidRPr="0038724D">
              <w:rPr>
                <w:i/>
              </w:rPr>
              <w:t>may</w:t>
            </w:r>
            <w:r w:rsidRPr="0038724D">
              <w:t xml:space="preserve"> demonstrate that the organisation has a commitment to tackling such issues.   </w:t>
            </w:r>
          </w:p>
        </w:tc>
      </w:tr>
    </w:tbl>
    <w:p w:rsidR="00AB6882" w:rsidRPr="00AB6882" w:rsidRDefault="00AB6882" w:rsidP="007A06B4">
      <w:pPr>
        <w:pStyle w:val="NoSpacing"/>
      </w:pPr>
    </w:p>
    <w:p w:rsidR="00EE4EE4" w:rsidRDefault="00EE4EE4" w:rsidP="00EE4EE4">
      <w:pPr>
        <w:pStyle w:val="Heading2"/>
        <w:numPr>
          <w:ilvl w:val="0"/>
          <w:numId w:val="15"/>
        </w:numPr>
      </w:pPr>
      <w:bookmarkStart w:id="5" w:name="_Toc458177005"/>
      <w:r>
        <w:t>Outcome: No risk identified</w:t>
      </w:r>
      <w:bookmarkEnd w:id="5"/>
    </w:p>
    <w:p w:rsidR="00EE4EE4" w:rsidRDefault="00EE4EE4" w:rsidP="00EE4EE4">
      <w:r>
        <w:t xml:space="preserve">Where no ethical concerns are raised (or where issues have been escalated and approval has been granted) </w:t>
      </w:r>
      <w:r w:rsidR="00BE2C2E">
        <w:t>JRO</w:t>
      </w:r>
      <w:r>
        <w:t xml:space="preserve"> should confirm that the ethical review has been conducted, and a record of ethics approval retained.</w:t>
      </w:r>
    </w:p>
    <w:p w:rsidR="00DA07CD" w:rsidRDefault="00EE4EE4" w:rsidP="00DA07CD">
      <w:pPr>
        <w:pStyle w:val="Heading2"/>
        <w:numPr>
          <w:ilvl w:val="0"/>
          <w:numId w:val="15"/>
        </w:numPr>
      </w:pPr>
      <w:bookmarkStart w:id="6" w:name="_Toc458177006"/>
      <w:r>
        <w:t xml:space="preserve">Outcome: </w:t>
      </w:r>
      <w:r w:rsidR="00DA07CD">
        <w:t>Risk identified</w:t>
      </w:r>
      <w:bookmarkEnd w:id="6"/>
    </w:p>
    <w:p w:rsidR="00DA07CD" w:rsidRDefault="00DA07CD" w:rsidP="00DA07CD">
      <w:r>
        <w:t xml:space="preserve">Where a potential ethical issue is identified the Senior Grants Administrator/Contract Negotiator should inform the Chief Reviewer, who should complete the Pro-Forma including details of the organisational and/or project level issues. </w:t>
      </w:r>
    </w:p>
    <w:p w:rsidR="00DA07CD" w:rsidRDefault="00DA07CD" w:rsidP="00DA07CD">
      <w:r>
        <w:t xml:space="preserve">The Chief Reviewer should discuss ethical issues with the </w:t>
      </w:r>
      <w:proofErr w:type="spellStart"/>
      <w:r>
        <w:t>HoD</w:t>
      </w:r>
      <w:proofErr w:type="spellEnd"/>
      <w:r w:rsidR="00EE4EE4">
        <w:t>, who</w:t>
      </w:r>
      <w:r>
        <w:t xml:space="preserve"> may agree action to resolve or mitigate the issue, assuming responsibility for any incumbent risks or may elect not to proceed. Any action or further clarification provided by the </w:t>
      </w:r>
      <w:proofErr w:type="spellStart"/>
      <w:r>
        <w:t>HoD</w:t>
      </w:r>
      <w:proofErr w:type="spellEnd"/>
      <w:r>
        <w:t xml:space="preserve"> must be formally recorded on the Pro-Forma by the Chief Reviewer. </w:t>
      </w:r>
    </w:p>
    <w:p w:rsidR="00DA07CD" w:rsidRDefault="00DA07CD" w:rsidP="00DA07CD">
      <w:pPr>
        <w:pStyle w:val="ListParagraph"/>
        <w:numPr>
          <w:ilvl w:val="0"/>
          <w:numId w:val="12"/>
        </w:numPr>
        <w:ind w:left="284" w:hanging="284"/>
      </w:pPr>
      <w:r>
        <w:t xml:space="preserve">Where the </w:t>
      </w:r>
      <w:proofErr w:type="spellStart"/>
      <w:r>
        <w:t>HoD</w:t>
      </w:r>
      <w:proofErr w:type="spellEnd"/>
      <w:r>
        <w:t xml:space="preserve"> does not feel able to resolve the matter and wishes to proceed with the project, the issue should be escalated by the Chief Reviewer to the Director of the Research Office and the relevant Dean/Faculty Operating Officer. </w:t>
      </w:r>
    </w:p>
    <w:p w:rsidR="00DA07CD" w:rsidRDefault="00DA07CD" w:rsidP="00DA07CD">
      <w:pPr>
        <w:pStyle w:val="ListParagraph"/>
        <w:numPr>
          <w:ilvl w:val="0"/>
          <w:numId w:val="12"/>
        </w:numPr>
        <w:ind w:left="284" w:hanging="284"/>
      </w:pPr>
      <w:r>
        <w:t xml:space="preserve">Where the </w:t>
      </w:r>
      <w:proofErr w:type="spellStart"/>
      <w:r>
        <w:t>HoD</w:t>
      </w:r>
      <w:proofErr w:type="spellEnd"/>
      <w:r>
        <w:t xml:space="preserve"> wishes to proceed, but the Chief Reviewer still has specific concerns, the Chief Reviewer may also escalate an issue. </w:t>
      </w:r>
    </w:p>
    <w:p w:rsidR="00DA07CD" w:rsidRDefault="00DA07CD" w:rsidP="00DA07CD">
      <w:r>
        <w:t xml:space="preserve">The form at </w:t>
      </w:r>
      <w:r w:rsidRPr="006A2D29">
        <w:rPr>
          <w:b/>
        </w:rPr>
        <w:t>Appendix B</w:t>
      </w:r>
      <w:r>
        <w:t xml:space="preserve"> should be submitted to the Dean/FOO and Director of the Research Office setting out the issues. Referrals should be made as early as possible in the process. Where the Director of the Research Office and the relevant Dean/Faculty Operating Officer cannot resolve the ethical matter [they] shall escalate the issue to the College Cabinet (via the Head of Secretariat).</w:t>
      </w:r>
    </w:p>
    <w:p w:rsidR="00ED01B5" w:rsidRDefault="00DA07CD" w:rsidP="005838DC">
      <w:r>
        <w:lastRenderedPageBreak/>
        <w:t>The College Cabinet shall reach a decision on the ethical issue. Where consensus cannot be reached, a formal reference shall be made by the College Secretary and Registrar to the Audit Committee who will seek further advice from College employees, third parties and the College Council as required.</w:t>
      </w:r>
    </w:p>
    <w:p w:rsidR="006A2D29" w:rsidRDefault="006A2D29" w:rsidP="006A2D29">
      <w:pPr>
        <w:pStyle w:val="Heading2"/>
        <w:numPr>
          <w:ilvl w:val="0"/>
          <w:numId w:val="15"/>
        </w:numPr>
      </w:pPr>
      <w:bookmarkStart w:id="7" w:name="_Toc458177007"/>
      <w:r>
        <w:t>Record-keeping</w:t>
      </w:r>
      <w:bookmarkEnd w:id="7"/>
    </w:p>
    <w:p w:rsidR="006A2D29" w:rsidRDefault="006A2D29" w:rsidP="006A2D29">
      <w:r w:rsidRPr="006A2D29">
        <w:t>The following records will be kept by Research Services</w:t>
      </w:r>
      <w:r>
        <w:t xml:space="preserve"> teams:</w:t>
      </w:r>
    </w:p>
    <w:tbl>
      <w:tblPr>
        <w:tblStyle w:val="TableGrid"/>
        <w:tblW w:w="0" w:type="auto"/>
        <w:tblLook w:val="04A0" w:firstRow="1" w:lastRow="0" w:firstColumn="1" w:lastColumn="0" w:noHBand="0" w:noVBand="1"/>
      </w:tblPr>
      <w:tblGrid>
        <w:gridCol w:w="1809"/>
        <w:gridCol w:w="7433"/>
      </w:tblGrid>
      <w:tr w:rsidR="005C055B" w:rsidTr="00BE2C2E">
        <w:tc>
          <w:tcPr>
            <w:tcW w:w="1809" w:type="dxa"/>
          </w:tcPr>
          <w:p w:rsidR="005C055B" w:rsidRPr="005C055B" w:rsidRDefault="005C055B" w:rsidP="006A2D29">
            <w:pPr>
              <w:rPr>
                <w:b/>
              </w:rPr>
            </w:pPr>
            <w:r w:rsidRPr="005C055B">
              <w:rPr>
                <w:b/>
              </w:rPr>
              <w:t>Organisation level review</w:t>
            </w:r>
          </w:p>
        </w:tc>
        <w:tc>
          <w:tcPr>
            <w:tcW w:w="7433" w:type="dxa"/>
          </w:tcPr>
          <w:p w:rsidR="005C055B" w:rsidRDefault="005C055B" w:rsidP="005C055B">
            <w:r>
              <w:t xml:space="preserve">Results of due diligence carried should be recorded using </w:t>
            </w:r>
            <w:r w:rsidRPr="005C055B">
              <w:rPr>
                <w:b/>
              </w:rPr>
              <w:t>Due Diligence Pro Forma Part 1</w:t>
            </w:r>
            <w:r>
              <w:t xml:space="preserve">, at </w:t>
            </w:r>
            <w:r w:rsidRPr="005C055B">
              <w:rPr>
                <w:b/>
              </w:rPr>
              <w:t>Appendix A</w:t>
            </w:r>
            <w:r>
              <w:t xml:space="preserve">, and retained in the Ethics Shared Folder : </w:t>
            </w:r>
          </w:p>
          <w:p w:rsidR="005C055B" w:rsidRDefault="005C055B" w:rsidP="005C055B"/>
          <w:p w:rsidR="005C055B" w:rsidRDefault="005C055B" w:rsidP="005C055B">
            <w:pPr>
              <w:pStyle w:val="ListParagraph"/>
              <w:numPr>
                <w:ilvl w:val="0"/>
                <w:numId w:val="23"/>
              </w:numPr>
            </w:pPr>
            <w:r>
              <w:t xml:space="preserve">Pro </w:t>
            </w:r>
            <w:proofErr w:type="spellStart"/>
            <w:r>
              <w:t>Formas</w:t>
            </w:r>
            <w:proofErr w:type="spellEnd"/>
            <w:r>
              <w:t xml:space="preserve"> for organisations with </w:t>
            </w:r>
            <w:r w:rsidRPr="005C055B">
              <w:rPr>
                <w:b/>
              </w:rPr>
              <w:t>NO</w:t>
            </w:r>
            <w:r>
              <w:t xml:space="preserve"> identified ethical issues, and deemed a </w:t>
            </w:r>
            <w:r w:rsidRPr="005C055B">
              <w:rPr>
                <w:b/>
              </w:rPr>
              <w:t>LOW</w:t>
            </w:r>
            <w:r>
              <w:t xml:space="preserve"> risk should be added to the </w:t>
            </w:r>
            <w:r w:rsidRPr="005C055B">
              <w:rPr>
                <w:b/>
              </w:rPr>
              <w:t>low risk folder</w:t>
            </w:r>
            <w:r>
              <w:t xml:space="preserve"> in the </w:t>
            </w:r>
            <w:r w:rsidRPr="00D2470F">
              <w:t xml:space="preserve">Ethics Code Due Diligence </w:t>
            </w:r>
            <w:hyperlink r:id="rId13" w:history="1">
              <w:r w:rsidRPr="005C055B">
                <w:rPr>
                  <w:rStyle w:val="Hyperlink"/>
                </w:rPr>
                <w:t>shared folder</w:t>
              </w:r>
            </w:hyperlink>
            <w:r>
              <w:t xml:space="preserve">, using the naming convention “risk level, organisation name, date of review”, e.g. LowRisk-BHF-10Dec13.  </w:t>
            </w:r>
          </w:p>
          <w:p w:rsidR="005C055B" w:rsidRDefault="005C055B" w:rsidP="005C055B">
            <w:pPr>
              <w:pStyle w:val="ListParagraph"/>
              <w:numPr>
                <w:ilvl w:val="0"/>
                <w:numId w:val="23"/>
              </w:numPr>
            </w:pPr>
            <w:r>
              <w:t xml:space="preserve">Pro </w:t>
            </w:r>
            <w:proofErr w:type="spellStart"/>
            <w:r>
              <w:t>Formas</w:t>
            </w:r>
            <w:proofErr w:type="spellEnd"/>
            <w:r>
              <w:t xml:space="preserve"> for organisations with </w:t>
            </w:r>
            <w:r w:rsidRPr="005C055B">
              <w:rPr>
                <w:b/>
              </w:rPr>
              <w:t>identified</w:t>
            </w:r>
            <w:r>
              <w:t xml:space="preserve"> ethical issues, and deemed a </w:t>
            </w:r>
            <w:r w:rsidRPr="005C055B">
              <w:rPr>
                <w:b/>
              </w:rPr>
              <w:t>HIGH</w:t>
            </w:r>
            <w:r>
              <w:t xml:space="preserve"> risk should be added to the </w:t>
            </w:r>
            <w:r w:rsidRPr="005C055B">
              <w:rPr>
                <w:b/>
              </w:rPr>
              <w:t>high risk folder</w:t>
            </w:r>
            <w:r>
              <w:t xml:space="preserve"> in the </w:t>
            </w:r>
            <w:r w:rsidRPr="00D2470F">
              <w:t xml:space="preserve">Ethics Code Due Diligence </w:t>
            </w:r>
            <w:hyperlink r:id="rId14" w:history="1">
              <w:r w:rsidRPr="005C055B">
                <w:rPr>
                  <w:rStyle w:val="Hyperlink"/>
                </w:rPr>
                <w:t>shared folder</w:t>
              </w:r>
            </w:hyperlink>
            <w:r>
              <w:t xml:space="preserve">, using the naming convention “risk level, organisation name, date of review”, e.g. HighRisk-RioTinto-10Dec13.  </w:t>
            </w:r>
          </w:p>
          <w:p w:rsidR="005C055B" w:rsidRDefault="005C055B" w:rsidP="005C055B">
            <w:pPr>
              <w:pStyle w:val="ListParagraph"/>
              <w:ind w:left="360"/>
            </w:pPr>
          </w:p>
        </w:tc>
      </w:tr>
      <w:tr w:rsidR="005C055B" w:rsidTr="00BE2C2E">
        <w:tc>
          <w:tcPr>
            <w:tcW w:w="1809" w:type="dxa"/>
          </w:tcPr>
          <w:p w:rsidR="005C055B" w:rsidRPr="005C055B" w:rsidRDefault="005C055B" w:rsidP="005C055B">
            <w:pPr>
              <w:rPr>
                <w:b/>
              </w:rPr>
            </w:pPr>
            <w:r w:rsidRPr="005C055B">
              <w:rPr>
                <w:b/>
              </w:rPr>
              <w:t>Research Project level review</w:t>
            </w:r>
          </w:p>
        </w:tc>
        <w:tc>
          <w:tcPr>
            <w:tcW w:w="7433" w:type="dxa"/>
          </w:tcPr>
          <w:p w:rsidR="005C055B" w:rsidRDefault="005C055B" w:rsidP="005C055B">
            <w:r>
              <w:t xml:space="preserve">Where an </w:t>
            </w:r>
            <w:proofErr w:type="spellStart"/>
            <w:r>
              <w:t>InfoEd</w:t>
            </w:r>
            <w:proofErr w:type="spellEnd"/>
            <w:r>
              <w:t xml:space="preserve"> record has been created </w:t>
            </w:r>
            <w:proofErr w:type="spellStart"/>
            <w:r>
              <w:t>HoD</w:t>
            </w:r>
            <w:proofErr w:type="spellEnd"/>
            <w:r>
              <w:t xml:space="preserve"> approval is the record which confirms that the department has considered reputational risk.</w:t>
            </w:r>
          </w:p>
          <w:p w:rsidR="005C055B" w:rsidRDefault="005C055B" w:rsidP="005C055B"/>
          <w:p w:rsidR="005C055B" w:rsidRDefault="005C055B" w:rsidP="005C055B">
            <w:r>
              <w:t xml:space="preserve">For contractual matters outside of </w:t>
            </w:r>
            <w:proofErr w:type="spellStart"/>
            <w:r>
              <w:t>InfoEd</w:t>
            </w:r>
            <w:proofErr w:type="spellEnd"/>
            <w:r>
              <w:t xml:space="preserve">, confirmation by the </w:t>
            </w:r>
            <w:proofErr w:type="spellStart"/>
            <w:r>
              <w:t>HoD</w:t>
            </w:r>
            <w:proofErr w:type="spellEnd"/>
            <w:r>
              <w:t xml:space="preserve"> should be formally recorded in the SharePoint contract record.</w:t>
            </w:r>
          </w:p>
          <w:p w:rsidR="005C055B" w:rsidRDefault="005C055B" w:rsidP="005C055B"/>
          <w:p w:rsidR="005C055B" w:rsidRDefault="005C055B" w:rsidP="005C055B">
            <w:r>
              <w:t xml:space="preserve">Where an issue has been identified, but through discussion with the </w:t>
            </w:r>
            <w:proofErr w:type="spellStart"/>
            <w:r>
              <w:t>HoD</w:t>
            </w:r>
            <w:proofErr w:type="spellEnd"/>
            <w:r>
              <w:t xml:space="preserve">, the </w:t>
            </w:r>
            <w:proofErr w:type="spellStart"/>
            <w:r>
              <w:t>HoD</w:t>
            </w:r>
            <w:proofErr w:type="spellEnd"/>
            <w:r>
              <w:t xml:space="preserve"> has resolved or mitigated any risks, this action, and the rationale for the decision should be recorded on the Pro Forma and retained, along with any supporting email chains, and other relevant documentation. </w:t>
            </w:r>
          </w:p>
          <w:p w:rsidR="005C055B" w:rsidRDefault="005C055B" w:rsidP="005C055B"/>
          <w:p w:rsidR="005C055B" w:rsidRDefault="005C055B" w:rsidP="00BE2C2E">
            <w:pPr>
              <w:pStyle w:val="ListParagraph"/>
              <w:numPr>
                <w:ilvl w:val="0"/>
                <w:numId w:val="28"/>
              </w:numPr>
            </w:pPr>
            <w:r>
              <w:t xml:space="preserve">Pro </w:t>
            </w:r>
            <w:proofErr w:type="spellStart"/>
            <w:r>
              <w:t>formas</w:t>
            </w:r>
            <w:proofErr w:type="spellEnd"/>
            <w:r>
              <w:t xml:space="preserve"> must be held on the </w:t>
            </w:r>
            <w:r w:rsidRPr="00D2470F">
              <w:t xml:space="preserve">Ethics Code Due Diligence </w:t>
            </w:r>
            <w:hyperlink r:id="rId15" w:history="1">
              <w:r w:rsidRPr="005C055B">
                <w:rPr>
                  <w:rStyle w:val="Hyperlink"/>
                </w:rPr>
                <w:t>shared folder</w:t>
              </w:r>
            </w:hyperlink>
            <w:r>
              <w:t xml:space="preserve"> under </w:t>
            </w:r>
            <w:r w:rsidRPr="00BE2C2E">
              <w:rPr>
                <w:b/>
              </w:rPr>
              <w:t>Project Relationship Review</w:t>
            </w:r>
            <w:r>
              <w:t>, under the naming convention “PI-organisation-date of review”, and saved under the relevant Faculty folder.</w:t>
            </w:r>
          </w:p>
          <w:p w:rsidR="005C055B" w:rsidRDefault="005C055B" w:rsidP="00BE2C2E">
            <w:pPr>
              <w:pStyle w:val="ListParagraph"/>
              <w:numPr>
                <w:ilvl w:val="0"/>
                <w:numId w:val="28"/>
              </w:numPr>
            </w:pPr>
            <w:r>
              <w:t>Where a matter has been escalated for approval, a copy of the notification form (</w:t>
            </w:r>
            <w:r w:rsidRPr="00BE2C2E">
              <w:rPr>
                <w:b/>
              </w:rPr>
              <w:t>Appendix B</w:t>
            </w:r>
            <w:r>
              <w:t xml:space="preserve">), as well as confirmation of all approvals received under the escalation procedure should be recorded and retained.  Any supporting </w:t>
            </w:r>
            <w:proofErr w:type="gramStart"/>
            <w:r>
              <w:t>emails,</w:t>
            </w:r>
            <w:proofErr w:type="gramEnd"/>
            <w:r>
              <w:t xml:space="preserve"> and other relevant documentation should also be retained.</w:t>
            </w:r>
          </w:p>
          <w:p w:rsidR="005C055B" w:rsidRDefault="005C055B" w:rsidP="005C055B"/>
        </w:tc>
      </w:tr>
    </w:tbl>
    <w:p w:rsidR="006A2D29" w:rsidRDefault="006A2D29" w:rsidP="006A2D29"/>
    <w:p w:rsidR="0070264E" w:rsidRDefault="0070264E">
      <w:pPr>
        <w:spacing w:line="276" w:lineRule="auto"/>
      </w:pPr>
      <w:r>
        <w:t>The following can be found in the appendix:</w:t>
      </w:r>
    </w:p>
    <w:p w:rsidR="00150724" w:rsidRDefault="0070264E" w:rsidP="00150724">
      <w:pPr>
        <w:pStyle w:val="ListParagraph"/>
        <w:numPr>
          <w:ilvl w:val="0"/>
          <w:numId w:val="24"/>
        </w:numPr>
        <w:spacing w:line="276" w:lineRule="auto"/>
      </w:pPr>
      <w:r>
        <w:t xml:space="preserve">Appendix A – Due Diligence </w:t>
      </w:r>
      <w:proofErr w:type="spellStart"/>
      <w:r>
        <w:t>Proforma</w:t>
      </w:r>
      <w:proofErr w:type="spellEnd"/>
      <w:r w:rsidR="00150724">
        <w:t>, Part</w:t>
      </w:r>
      <w:r>
        <w:t xml:space="preserve"> 1 </w:t>
      </w:r>
      <w:r w:rsidR="00150724" w:rsidRPr="00150724">
        <w:t xml:space="preserve">Organisation </w:t>
      </w:r>
      <w:r w:rsidR="00150724">
        <w:t>R</w:t>
      </w:r>
      <w:r w:rsidR="00150724" w:rsidRPr="00150724">
        <w:t xml:space="preserve">eview </w:t>
      </w:r>
    </w:p>
    <w:p w:rsidR="00150724" w:rsidRDefault="00150724" w:rsidP="00150724">
      <w:pPr>
        <w:pStyle w:val="ListParagraph"/>
        <w:numPr>
          <w:ilvl w:val="0"/>
          <w:numId w:val="24"/>
        </w:numPr>
        <w:spacing w:line="276" w:lineRule="auto"/>
      </w:pPr>
      <w:r>
        <w:t xml:space="preserve">Appendix A – Due Diligence </w:t>
      </w:r>
      <w:proofErr w:type="spellStart"/>
      <w:r>
        <w:t>Proforma</w:t>
      </w:r>
      <w:proofErr w:type="spellEnd"/>
      <w:r>
        <w:t>, Part 2 Project L</w:t>
      </w:r>
      <w:r w:rsidRPr="00150724">
        <w:t xml:space="preserve">evel </w:t>
      </w:r>
      <w:r>
        <w:t>R</w:t>
      </w:r>
      <w:r w:rsidRPr="00150724">
        <w:t>eview</w:t>
      </w:r>
    </w:p>
    <w:p w:rsidR="0070264E" w:rsidRDefault="0070264E" w:rsidP="00150724">
      <w:pPr>
        <w:pStyle w:val="ListParagraph"/>
        <w:numPr>
          <w:ilvl w:val="0"/>
          <w:numId w:val="24"/>
        </w:numPr>
        <w:spacing w:line="276" w:lineRule="auto"/>
      </w:pPr>
      <w:r>
        <w:t xml:space="preserve">Appendix B </w:t>
      </w:r>
      <w:r w:rsidR="00150724">
        <w:t>–</w:t>
      </w:r>
      <w:r>
        <w:t xml:space="preserve"> </w:t>
      </w:r>
      <w:r w:rsidR="00150724">
        <w:t>N</w:t>
      </w:r>
      <w:r w:rsidR="00150724" w:rsidRPr="00150724">
        <w:t>otification</w:t>
      </w:r>
      <w:r w:rsidR="00150724">
        <w:t xml:space="preserve"> </w:t>
      </w:r>
      <w:r w:rsidR="00150724" w:rsidRPr="00150724">
        <w:t>of matter for ethical consideration to the director of the research office and the faculty operating officer/dean</w:t>
      </w:r>
    </w:p>
    <w:p w:rsidR="00150724" w:rsidRDefault="00150724" w:rsidP="00150724">
      <w:pPr>
        <w:pStyle w:val="ListParagraph"/>
        <w:numPr>
          <w:ilvl w:val="0"/>
          <w:numId w:val="24"/>
        </w:numPr>
        <w:spacing w:line="276" w:lineRule="auto"/>
      </w:pPr>
      <w:r>
        <w:t>Appendix C – Process map</w:t>
      </w:r>
    </w:p>
    <w:p w:rsidR="0070264E" w:rsidRDefault="0070264E">
      <w:pPr>
        <w:spacing w:line="276" w:lineRule="auto"/>
      </w:pPr>
    </w:p>
    <w:p w:rsidR="0070264E" w:rsidRDefault="0070264E">
      <w:pPr>
        <w:spacing w:line="276" w:lineRule="auto"/>
      </w:pPr>
      <w:r>
        <w:br w:type="page"/>
      </w:r>
    </w:p>
    <w:p w:rsidR="0070264E" w:rsidRPr="001A0B84" w:rsidRDefault="0070264E" w:rsidP="0070264E">
      <w:pPr>
        <w:pStyle w:val="Heading2"/>
      </w:pPr>
      <w:bookmarkStart w:id="8" w:name="_Toc458177008"/>
      <w:r>
        <w:lastRenderedPageBreak/>
        <w:t>Relationship Review</w:t>
      </w:r>
      <w:r w:rsidRPr="001A0B84">
        <w:tab/>
        <w:t xml:space="preserve">DUE DILIGENCE PROFORMA </w:t>
      </w:r>
      <w:r>
        <w:t>(</w:t>
      </w:r>
      <w:r w:rsidRPr="001A0B84">
        <w:t>Appendix A</w:t>
      </w:r>
      <w:r>
        <w:t>)</w:t>
      </w:r>
      <w:bookmarkEnd w:id="8"/>
    </w:p>
    <w:p w:rsidR="0070264E" w:rsidRDefault="0070264E" w:rsidP="0070264E">
      <w:pPr>
        <w:pStyle w:val="Heading3"/>
      </w:pPr>
      <w:bookmarkStart w:id="9" w:name="_Toc458177009"/>
      <w:r w:rsidRPr="004F1E72">
        <w:t>PART 1</w:t>
      </w:r>
      <w:r>
        <w:t xml:space="preserve"> – Organisation review</w:t>
      </w:r>
      <w:bookmarkEnd w:id="9"/>
    </w:p>
    <w:p w:rsidR="0070264E" w:rsidRPr="0070264E" w:rsidRDefault="0070264E" w:rsidP="0070264E">
      <w:pPr>
        <w:pStyle w:val="NoSpacing"/>
      </w:pPr>
    </w:p>
    <w:p w:rsidR="0070264E" w:rsidRPr="00F03968" w:rsidRDefault="0070264E" w:rsidP="0070264E">
      <w:pPr>
        <w:autoSpaceDE w:val="0"/>
        <w:autoSpaceDN w:val="0"/>
        <w:adjustRightInd w:val="0"/>
        <w:spacing w:after="154"/>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(to be completed by the ind</w:t>
      </w:r>
      <w:r>
        <w:rPr>
          <w:rFonts w:ascii="Arial" w:hAnsi="Arial" w:cs="Arial"/>
          <w:i/>
          <w:iCs/>
          <w:color w:val="000000"/>
          <w:sz w:val="18"/>
          <w:szCs w:val="18"/>
        </w:rPr>
        <w:t>ividual making the notification</w:t>
      </w:r>
      <w:r w:rsidRPr="00F03968">
        <w:rPr>
          <w:rFonts w:ascii="Arial" w:hAnsi="Arial" w:cs="Arial"/>
          <w:i/>
          <w:iCs/>
          <w:color w:val="000000"/>
        </w:rPr>
        <w:t>)</w:t>
      </w:r>
      <w:r w:rsidRPr="00F03968">
        <w:rPr>
          <w:rFonts w:ascii="Arial" w:hAnsi="Arial" w:cs="Arial"/>
          <w:b/>
          <w:bCs/>
          <w:color w:val="000000"/>
        </w:rPr>
        <w:t xml:space="preserve">: </w:t>
      </w:r>
    </w:p>
    <w:p w:rsidR="0070264E" w:rsidRDefault="0070264E" w:rsidP="0070264E">
      <w:pPr>
        <w:rPr>
          <w:rFonts w:ascii="Arial" w:hAnsi="Arial" w:cs="Arial"/>
          <w:sz w:val="20"/>
          <w:szCs w:val="20"/>
        </w:rPr>
      </w:pPr>
      <w:r w:rsidRPr="00053ED7">
        <w:rPr>
          <w:rFonts w:ascii="Arial" w:hAnsi="Arial" w:cs="Arial"/>
          <w:i/>
          <w:sz w:val="20"/>
          <w:szCs w:val="20"/>
        </w:rPr>
        <w:t>To be completed on</w:t>
      </w:r>
      <w:r w:rsidRPr="00D647C9">
        <w:rPr>
          <w:rFonts w:ascii="Arial" w:hAnsi="Arial" w:cs="Arial"/>
          <w:i/>
          <w:sz w:val="20"/>
          <w:szCs w:val="20"/>
        </w:rPr>
        <w:t xml:space="preserve">ly where the organisation does not appear in the </w:t>
      </w:r>
      <w:hyperlink r:id="rId16" w:history="1">
        <w:r w:rsidRPr="00130743">
          <w:rPr>
            <w:rStyle w:val="Hyperlink"/>
            <w:rFonts w:ascii="Arial" w:hAnsi="Arial" w:cs="Arial"/>
            <w:i/>
            <w:sz w:val="20"/>
            <w:szCs w:val="20"/>
          </w:rPr>
          <w:t>Ethics Code Due Diligence</w:t>
        </w:r>
      </w:hyperlink>
      <w:r w:rsidRPr="00130743">
        <w:rPr>
          <w:rFonts w:ascii="Arial" w:hAnsi="Arial" w:cs="Arial"/>
          <w:i/>
          <w:sz w:val="20"/>
          <w:szCs w:val="20"/>
        </w:rPr>
        <w:t xml:space="preserve"> shared folder</w:t>
      </w:r>
      <w:r w:rsidRPr="002E44E2" w:rsidDel="00053ED7">
        <w:rPr>
          <w:rFonts w:ascii="Arial" w:hAnsi="Arial" w:cs="Arial"/>
          <w:i/>
          <w:sz w:val="20"/>
          <w:szCs w:val="20"/>
        </w:rPr>
        <w:t xml:space="preserve"> </w:t>
      </w:r>
    </w:p>
    <w:p w:rsidR="0070264E" w:rsidRPr="00311709" w:rsidRDefault="0070264E" w:rsidP="0070264E">
      <w:pPr>
        <w:spacing w:after="0"/>
        <w:rPr>
          <w:rFonts w:ascii="Arial" w:hAnsi="Arial" w:cs="Arial"/>
          <w:i/>
          <w:sz w:val="20"/>
          <w:szCs w:val="20"/>
        </w:rPr>
      </w:pPr>
      <w:r w:rsidRPr="00311709">
        <w:rPr>
          <w:rFonts w:ascii="Arial" w:hAnsi="Arial" w:cs="Arial"/>
          <w:i/>
          <w:sz w:val="20"/>
          <w:szCs w:val="20"/>
        </w:rPr>
        <w:t>Mitigating factors to consider:</w:t>
      </w:r>
    </w:p>
    <w:p w:rsidR="0070264E" w:rsidRPr="00311709" w:rsidRDefault="0070264E" w:rsidP="0070264E">
      <w:pPr>
        <w:pStyle w:val="ListParagraph"/>
        <w:numPr>
          <w:ilvl w:val="0"/>
          <w:numId w:val="27"/>
        </w:numPr>
        <w:spacing w:after="0"/>
        <w:rPr>
          <w:rFonts w:ascii="Arial" w:hAnsi="Arial" w:cs="Arial"/>
          <w:i/>
          <w:sz w:val="20"/>
          <w:szCs w:val="20"/>
        </w:rPr>
      </w:pPr>
      <w:r w:rsidRPr="00311709">
        <w:rPr>
          <w:rFonts w:ascii="Arial" w:hAnsi="Arial" w:cs="Arial"/>
          <w:i/>
          <w:sz w:val="20"/>
          <w:szCs w:val="20"/>
        </w:rPr>
        <w:t>Previous activity with the organisation.  Have these given rise to any issues?</w:t>
      </w:r>
    </w:p>
    <w:p w:rsidR="0070264E" w:rsidRDefault="0070264E" w:rsidP="0070264E">
      <w:pPr>
        <w:pStyle w:val="ListParagraph"/>
        <w:numPr>
          <w:ilvl w:val="0"/>
          <w:numId w:val="27"/>
        </w:numPr>
        <w:spacing w:after="0"/>
        <w:rPr>
          <w:rFonts w:ascii="Arial" w:hAnsi="Arial" w:cs="Arial"/>
          <w:i/>
          <w:sz w:val="20"/>
          <w:szCs w:val="20"/>
        </w:rPr>
      </w:pPr>
      <w:r w:rsidRPr="00311709">
        <w:rPr>
          <w:rFonts w:ascii="Arial" w:hAnsi="Arial" w:cs="Arial"/>
          <w:i/>
          <w:sz w:val="20"/>
          <w:szCs w:val="20"/>
        </w:rPr>
        <w:t>Other activity in the UK university sector.  Are working with many other universities?</w:t>
      </w:r>
    </w:p>
    <w:p w:rsidR="0070264E" w:rsidRPr="00311709" w:rsidRDefault="0070264E" w:rsidP="0070264E">
      <w:pPr>
        <w:pStyle w:val="ListParagraph"/>
        <w:spacing w:after="0"/>
        <w:rPr>
          <w:rFonts w:ascii="Arial" w:hAnsi="Arial" w:cs="Arial"/>
          <w:i/>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95"/>
      </w:tblGrid>
      <w:tr w:rsidR="0070264E" w:rsidRPr="003F2D2A" w:rsidTr="00150724">
        <w:tc>
          <w:tcPr>
            <w:tcW w:w="3227" w:type="dxa"/>
            <w:shd w:val="pct5" w:color="auto" w:fill="auto"/>
          </w:tcPr>
          <w:p w:rsidR="0070264E" w:rsidRPr="0055495E" w:rsidRDefault="0070264E" w:rsidP="0075740C">
            <w:pPr>
              <w:rPr>
                <w:rFonts w:ascii="Arial" w:hAnsi="Arial" w:cs="Arial"/>
                <w:sz w:val="20"/>
                <w:szCs w:val="20"/>
              </w:rPr>
            </w:pPr>
            <w:r>
              <w:rPr>
                <w:rFonts w:ascii="Arial" w:hAnsi="Arial" w:cs="Arial"/>
                <w:sz w:val="20"/>
                <w:szCs w:val="20"/>
              </w:rPr>
              <w:t>Organisation</w:t>
            </w:r>
            <w:r w:rsidRPr="0055495E">
              <w:rPr>
                <w:rFonts w:ascii="Arial" w:hAnsi="Arial" w:cs="Arial"/>
                <w:sz w:val="20"/>
                <w:szCs w:val="20"/>
              </w:rPr>
              <w:t xml:space="preserve"> name (and website, address, contact details)</w:t>
            </w:r>
          </w:p>
        </w:tc>
        <w:tc>
          <w:tcPr>
            <w:tcW w:w="6095" w:type="dxa"/>
          </w:tcPr>
          <w:p w:rsidR="000223AD" w:rsidRPr="003F2D2A" w:rsidRDefault="000223AD" w:rsidP="000223AD">
            <w:pPr>
              <w:rPr>
                <w:rFonts w:cs="Calibri"/>
              </w:rPr>
            </w:pPr>
            <w:r w:rsidRPr="000223AD">
              <w:rPr>
                <w:rFonts w:cs="Calibri"/>
                <w:b/>
                <w:i/>
              </w:rPr>
              <w:t>EXAMPLE</w:t>
            </w:r>
            <w:r>
              <w:rPr>
                <w:rFonts w:cs="Calibri"/>
                <w:b/>
                <w:i/>
              </w:rPr>
              <w:t xml:space="preserve"> </w:t>
            </w:r>
            <w:r w:rsidRPr="000223AD">
              <w:rPr>
                <w:rFonts w:cs="Calibri"/>
                <w:i/>
              </w:rPr>
              <w:t xml:space="preserve">University of </w:t>
            </w:r>
            <w:proofErr w:type="spellStart"/>
            <w:r w:rsidRPr="000223AD">
              <w:rPr>
                <w:rFonts w:cs="Calibri"/>
                <w:i/>
              </w:rPr>
              <w:t>Sometown</w:t>
            </w:r>
            <w:proofErr w:type="spellEnd"/>
            <w:r w:rsidRPr="000223AD">
              <w:rPr>
                <w:rFonts w:cs="Calibri"/>
                <w:i/>
              </w:rPr>
              <w:t>,</w:t>
            </w:r>
            <w:r w:rsidRPr="000223AD">
              <w:rPr>
                <w:rFonts w:cs="Calibri"/>
                <w:i/>
              </w:rPr>
              <w:br/>
              <w:t xml:space="preserve">www.sometown.ac.uk </w:t>
            </w:r>
            <w:r w:rsidRPr="000223AD">
              <w:rPr>
                <w:rFonts w:cs="Calibri"/>
                <w:i/>
              </w:rPr>
              <w:br/>
              <w:t xml:space="preserve">Research Office, University of </w:t>
            </w:r>
            <w:proofErr w:type="spellStart"/>
            <w:r w:rsidRPr="000223AD">
              <w:rPr>
                <w:rFonts w:cs="Calibri"/>
                <w:i/>
              </w:rPr>
              <w:t>Sometown</w:t>
            </w:r>
            <w:proofErr w:type="spellEnd"/>
            <w:r w:rsidRPr="000223AD">
              <w:rPr>
                <w:rFonts w:cs="Calibri"/>
                <w:i/>
              </w:rPr>
              <w:t xml:space="preserve">, Main Street, </w:t>
            </w:r>
            <w:proofErr w:type="spellStart"/>
            <w:r w:rsidRPr="000223AD">
              <w:rPr>
                <w:rFonts w:cs="Calibri"/>
                <w:i/>
              </w:rPr>
              <w:t>Anytown</w:t>
            </w:r>
            <w:proofErr w:type="spellEnd"/>
            <w:r w:rsidRPr="000223AD">
              <w:rPr>
                <w:rFonts w:cs="Calibri"/>
                <w:i/>
              </w:rPr>
              <w:t xml:space="preserve"> AT1 1AT</w:t>
            </w:r>
          </w:p>
        </w:tc>
      </w:tr>
      <w:tr w:rsidR="000223AD" w:rsidRPr="003F2D2A" w:rsidTr="00150724">
        <w:tc>
          <w:tcPr>
            <w:tcW w:w="3227" w:type="dxa"/>
            <w:shd w:val="pct5" w:color="auto" w:fill="auto"/>
          </w:tcPr>
          <w:p w:rsidR="000223AD" w:rsidRPr="0055495E" w:rsidRDefault="000223AD" w:rsidP="0075740C">
            <w:pPr>
              <w:rPr>
                <w:rFonts w:ascii="Arial" w:hAnsi="Arial" w:cs="Arial"/>
                <w:sz w:val="20"/>
                <w:szCs w:val="20"/>
              </w:rPr>
            </w:pPr>
            <w:r>
              <w:rPr>
                <w:rFonts w:ascii="Arial" w:hAnsi="Arial" w:cs="Arial"/>
                <w:sz w:val="20"/>
                <w:szCs w:val="20"/>
              </w:rPr>
              <w:t xml:space="preserve">Initial </w:t>
            </w:r>
            <w:r w:rsidRPr="0055495E">
              <w:rPr>
                <w:rFonts w:ascii="Arial" w:hAnsi="Arial" w:cs="Arial"/>
                <w:sz w:val="20"/>
                <w:szCs w:val="20"/>
              </w:rPr>
              <w:t>Project title (if known)</w:t>
            </w:r>
          </w:p>
        </w:tc>
        <w:tc>
          <w:tcPr>
            <w:tcW w:w="6095" w:type="dxa"/>
          </w:tcPr>
          <w:p w:rsidR="000223AD" w:rsidRP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r w:rsidRPr="000223AD">
              <w:rPr>
                <w:rFonts w:cs="Calibri"/>
                <w:i/>
              </w:rPr>
              <w:t>Investigation of something very complicated</w:t>
            </w:r>
          </w:p>
        </w:tc>
      </w:tr>
      <w:tr w:rsidR="000223AD" w:rsidRPr="003F2D2A" w:rsidTr="00150724">
        <w:tc>
          <w:tcPr>
            <w:tcW w:w="3227" w:type="dxa"/>
            <w:shd w:val="pct5" w:color="auto" w:fill="auto"/>
          </w:tcPr>
          <w:p w:rsidR="000223AD" w:rsidRPr="0055495E" w:rsidRDefault="000223AD" w:rsidP="0075740C">
            <w:pPr>
              <w:rPr>
                <w:rFonts w:ascii="Arial" w:hAnsi="Arial" w:cs="Arial"/>
                <w:sz w:val="20"/>
                <w:szCs w:val="20"/>
              </w:rPr>
            </w:pPr>
            <w:r>
              <w:rPr>
                <w:rFonts w:ascii="Arial" w:hAnsi="Arial" w:cs="Arial"/>
                <w:sz w:val="20"/>
                <w:szCs w:val="20"/>
              </w:rPr>
              <w:t xml:space="preserve">Initial </w:t>
            </w:r>
            <w:r w:rsidRPr="0055495E">
              <w:rPr>
                <w:rFonts w:ascii="Arial" w:hAnsi="Arial" w:cs="Arial"/>
                <w:sz w:val="20"/>
                <w:szCs w:val="20"/>
              </w:rPr>
              <w:t>Principal investigator(s)</w:t>
            </w:r>
          </w:p>
        </w:tc>
        <w:tc>
          <w:tcPr>
            <w:tcW w:w="6095" w:type="dxa"/>
          </w:tcPr>
          <w:p w:rsidR="000223AD" w:rsidRP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r w:rsidRPr="000223AD">
              <w:rPr>
                <w:rFonts w:cs="Calibri"/>
                <w:i/>
              </w:rPr>
              <w:t xml:space="preserve">Professor A. </w:t>
            </w:r>
            <w:proofErr w:type="spellStart"/>
            <w:r w:rsidRPr="000223AD">
              <w:rPr>
                <w:rFonts w:cs="Calibri"/>
                <w:i/>
              </w:rPr>
              <w:t>Cademic</w:t>
            </w:r>
            <w:proofErr w:type="spellEnd"/>
          </w:p>
        </w:tc>
      </w:tr>
      <w:tr w:rsidR="000223AD" w:rsidRPr="003F2D2A" w:rsidTr="00150724">
        <w:tc>
          <w:tcPr>
            <w:tcW w:w="3227" w:type="dxa"/>
            <w:tcBorders>
              <w:bottom w:val="single" w:sz="4" w:space="0" w:color="auto"/>
            </w:tcBorders>
            <w:shd w:val="pct5" w:color="auto" w:fill="auto"/>
          </w:tcPr>
          <w:p w:rsidR="000223AD" w:rsidRPr="0055495E" w:rsidRDefault="000223AD" w:rsidP="0075740C">
            <w:pPr>
              <w:rPr>
                <w:rFonts w:ascii="Arial" w:hAnsi="Arial" w:cs="Arial"/>
                <w:sz w:val="20"/>
                <w:szCs w:val="20"/>
              </w:rPr>
            </w:pPr>
            <w:r>
              <w:rPr>
                <w:rFonts w:ascii="Arial" w:hAnsi="Arial" w:cs="Arial"/>
                <w:sz w:val="20"/>
                <w:szCs w:val="20"/>
              </w:rPr>
              <w:t>Name of reviewer</w:t>
            </w:r>
          </w:p>
        </w:tc>
        <w:tc>
          <w:tcPr>
            <w:tcW w:w="6095" w:type="dxa"/>
            <w:tcBorders>
              <w:bottom w:val="single" w:sz="4" w:space="0" w:color="auto"/>
            </w:tcBorders>
          </w:tcPr>
          <w:p w:rsidR="000223AD" w:rsidRPr="000223AD" w:rsidRDefault="000223AD" w:rsidP="00856524">
            <w:pPr>
              <w:tabs>
                <w:tab w:val="left" w:pos="5235"/>
              </w:tabs>
              <w:rPr>
                <w:rFonts w:cs="Calibri"/>
                <w:i/>
              </w:rPr>
            </w:pPr>
            <w:r w:rsidRPr="000223AD">
              <w:rPr>
                <w:rFonts w:cs="Calibri"/>
                <w:b/>
                <w:i/>
              </w:rPr>
              <w:t>EXAMPLE</w:t>
            </w:r>
            <w:r w:rsidRPr="000223AD">
              <w:rPr>
                <w:rFonts w:cs="Calibri"/>
                <w:i/>
              </w:rPr>
              <w:t xml:space="preserve"> </w:t>
            </w:r>
            <w:r>
              <w:rPr>
                <w:rFonts w:cs="Calibri"/>
                <w:i/>
              </w:rPr>
              <w:t xml:space="preserve"> </w:t>
            </w:r>
            <w:r w:rsidRPr="000223AD">
              <w:rPr>
                <w:rFonts w:cs="Calibri"/>
                <w:i/>
              </w:rPr>
              <w:t xml:space="preserve">John Brown </w:t>
            </w:r>
            <w:r w:rsidRPr="000223AD">
              <w:rPr>
                <w:rFonts w:cs="Calibri"/>
                <w:i/>
              </w:rPr>
              <w:tab/>
            </w:r>
          </w:p>
        </w:tc>
      </w:tr>
      <w:tr w:rsidR="000223AD" w:rsidRPr="003F2D2A" w:rsidTr="00150724">
        <w:tc>
          <w:tcPr>
            <w:tcW w:w="3227" w:type="dxa"/>
            <w:tcBorders>
              <w:bottom w:val="single" w:sz="4" w:space="0" w:color="auto"/>
            </w:tcBorders>
            <w:shd w:val="pct5" w:color="auto" w:fill="auto"/>
          </w:tcPr>
          <w:p w:rsidR="000223AD" w:rsidRPr="0055495E" w:rsidRDefault="000223AD" w:rsidP="0075740C">
            <w:pPr>
              <w:rPr>
                <w:rFonts w:ascii="Arial" w:hAnsi="Arial" w:cs="Arial"/>
                <w:sz w:val="20"/>
                <w:szCs w:val="20"/>
              </w:rPr>
            </w:pPr>
            <w:r>
              <w:rPr>
                <w:rFonts w:ascii="Arial" w:hAnsi="Arial" w:cs="Arial"/>
                <w:sz w:val="20"/>
                <w:szCs w:val="20"/>
              </w:rPr>
              <w:t>Signature and Date</w:t>
            </w:r>
          </w:p>
        </w:tc>
        <w:tc>
          <w:tcPr>
            <w:tcW w:w="6095" w:type="dxa"/>
            <w:tcBorders>
              <w:bottom w:val="single" w:sz="4" w:space="0" w:color="auto"/>
            </w:tcBorders>
          </w:tcPr>
          <w:p w:rsidR="000223AD" w:rsidRP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proofErr w:type="spellStart"/>
            <w:r w:rsidRPr="000223AD">
              <w:rPr>
                <w:rFonts w:cs="Calibri"/>
                <w:i/>
              </w:rPr>
              <w:t>Xxxx</w:t>
            </w:r>
            <w:proofErr w:type="spellEnd"/>
            <w:r w:rsidRPr="000223AD">
              <w:rPr>
                <w:rFonts w:cs="Calibri"/>
                <w:i/>
              </w:rPr>
              <w:t xml:space="preserve"> </w:t>
            </w:r>
            <w:proofErr w:type="spellStart"/>
            <w:r w:rsidRPr="000223AD">
              <w:rPr>
                <w:rFonts w:cs="Calibri"/>
                <w:i/>
              </w:rPr>
              <w:t>Yyyy</w:t>
            </w:r>
            <w:proofErr w:type="spellEnd"/>
            <w:r w:rsidRPr="000223AD">
              <w:rPr>
                <w:rFonts w:cs="Calibri"/>
                <w:i/>
              </w:rPr>
              <w:t xml:space="preserve"> 12-08-2016</w:t>
            </w:r>
          </w:p>
        </w:tc>
      </w:tr>
      <w:tr w:rsidR="0070264E" w:rsidRPr="003F2D2A" w:rsidTr="0070264E">
        <w:tc>
          <w:tcPr>
            <w:tcW w:w="9322" w:type="dxa"/>
            <w:gridSpan w:val="2"/>
            <w:shd w:val="pct5" w:color="auto" w:fill="auto"/>
          </w:tcPr>
          <w:p w:rsidR="0070264E" w:rsidRPr="0055495E" w:rsidRDefault="0070264E" w:rsidP="0075740C">
            <w:pPr>
              <w:rPr>
                <w:rFonts w:ascii="Arial" w:hAnsi="Arial" w:cs="Arial"/>
                <w:sz w:val="20"/>
                <w:szCs w:val="20"/>
              </w:rPr>
            </w:pPr>
            <w:r w:rsidRPr="0055495E">
              <w:rPr>
                <w:rFonts w:ascii="Arial" w:hAnsi="Arial" w:cs="Arial"/>
                <w:sz w:val="20"/>
                <w:szCs w:val="20"/>
              </w:rPr>
              <w:t xml:space="preserve">Background comments </w:t>
            </w:r>
          </w:p>
        </w:tc>
      </w:tr>
    </w:tbl>
    <w:p w:rsidR="0070264E" w:rsidRPr="0003188D" w:rsidRDefault="0070264E" w:rsidP="0070264E">
      <w:pPr>
        <w:pStyle w:val="NoSpacing"/>
      </w:pPr>
    </w:p>
    <w:tbl>
      <w:tblPr>
        <w:tblStyle w:val="TableGrid"/>
        <w:tblW w:w="9322" w:type="dxa"/>
        <w:tblLook w:val="04A0" w:firstRow="1" w:lastRow="0" w:firstColumn="1" w:lastColumn="0" w:noHBand="0" w:noVBand="1"/>
      </w:tblPr>
      <w:tblGrid>
        <w:gridCol w:w="5776"/>
        <w:gridCol w:w="3546"/>
      </w:tblGrid>
      <w:tr w:rsidR="0070264E" w:rsidTr="0070264E">
        <w:tc>
          <w:tcPr>
            <w:tcW w:w="5776" w:type="dxa"/>
          </w:tcPr>
          <w:p w:rsidR="0070264E" w:rsidRDefault="0070264E" w:rsidP="0075740C">
            <w:pPr>
              <w:rPr>
                <w:rFonts w:ascii="Arial" w:hAnsi="Arial" w:cs="Arial"/>
                <w:sz w:val="20"/>
                <w:szCs w:val="20"/>
              </w:rPr>
            </w:pPr>
          </w:p>
        </w:tc>
        <w:tc>
          <w:tcPr>
            <w:tcW w:w="3546" w:type="dxa"/>
          </w:tcPr>
          <w:p w:rsidR="0070264E" w:rsidRDefault="0070264E" w:rsidP="0075740C">
            <w:pPr>
              <w:rPr>
                <w:rFonts w:ascii="Arial" w:hAnsi="Arial" w:cs="Arial"/>
                <w:sz w:val="20"/>
                <w:szCs w:val="20"/>
              </w:rPr>
            </w:pPr>
            <w:r>
              <w:rPr>
                <w:rFonts w:ascii="Arial" w:hAnsi="Arial" w:cs="Arial"/>
                <w:sz w:val="20"/>
                <w:szCs w:val="20"/>
              </w:rPr>
              <w:t>Outcome</w:t>
            </w:r>
          </w:p>
          <w:p w:rsidR="0070264E" w:rsidRPr="0069696E" w:rsidRDefault="0070264E" w:rsidP="0075740C">
            <w:pPr>
              <w:rPr>
                <w:rFonts w:ascii="Arial" w:hAnsi="Arial" w:cs="Arial"/>
                <w:sz w:val="16"/>
                <w:szCs w:val="16"/>
              </w:rPr>
            </w:pPr>
            <w:r w:rsidRPr="0069696E">
              <w:rPr>
                <w:rFonts w:ascii="Arial" w:hAnsi="Arial" w:cs="Arial"/>
                <w:sz w:val="16"/>
                <w:szCs w:val="16"/>
              </w:rPr>
              <w:t>Please summarise any issues and provide relevant URLs</w:t>
            </w:r>
            <w:r>
              <w:rPr>
                <w:rFonts w:ascii="Arial" w:hAnsi="Arial" w:cs="Arial"/>
                <w:sz w:val="16"/>
                <w:szCs w:val="16"/>
              </w:rPr>
              <w:t xml:space="preserve"> or </w:t>
            </w:r>
          </w:p>
        </w:tc>
      </w:tr>
      <w:tr w:rsidR="000223AD" w:rsidTr="008E5758">
        <w:tc>
          <w:tcPr>
            <w:tcW w:w="5776" w:type="dxa"/>
            <w:tcBorders>
              <w:bottom w:val="single" w:sz="4" w:space="0" w:color="auto"/>
            </w:tcBorders>
          </w:tcPr>
          <w:p w:rsidR="000223AD" w:rsidRDefault="000223AD" w:rsidP="0075740C">
            <w:pPr>
              <w:rPr>
                <w:rFonts w:ascii="Arial" w:hAnsi="Arial" w:cs="Arial"/>
                <w:sz w:val="20"/>
                <w:szCs w:val="20"/>
              </w:rPr>
            </w:pPr>
            <w:r>
              <w:rPr>
                <w:rFonts w:ascii="Arial" w:hAnsi="Arial" w:cs="Arial"/>
                <w:sz w:val="20"/>
                <w:szCs w:val="20"/>
              </w:rPr>
              <w:t>Issues identified from the Initial Organisation Check.</w:t>
            </w:r>
            <w:r w:rsidRPr="009D7BDC">
              <w:rPr>
                <w:rFonts w:ascii="Arial" w:hAnsi="Arial" w:cs="Arial"/>
                <w:i/>
                <w:color w:val="000000"/>
                <w:sz w:val="20"/>
                <w:szCs w:val="20"/>
              </w:rPr>
              <w:t xml:space="preserve"> </w:t>
            </w:r>
            <w:r w:rsidRPr="009D7BDC">
              <w:rPr>
                <w:rFonts w:ascii="Arial" w:hAnsi="Arial" w:cs="Arial"/>
                <w:i/>
                <w:color w:val="000000"/>
                <w:sz w:val="16"/>
                <w:szCs w:val="16"/>
              </w:rPr>
              <w:t>Please see Table 1</w:t>
            </w:r>
          </w:p>
          <w:p w:rsidR="000223AD" w:rsidRDefault="000223AD" w:rsidP="0075740C">
            <w:pPr>
              <w:rPr>
                <w:rFonts w:ascii="Arial" w:hAnsi="Arial" w:cs="Arial"/>
                <w:sz w:val="20"/>
                <w:szCs w:val="20"/>
              </w:rPr>
            </w:pPr>
            <w:r>
              <w:rPr>
                <w:rFonts w:ascii="Arial" w:hAnsi="Arial" w:cs="Arial"/>
                <w:sz w:val="20"/>
                <w:szCs w:val="20"/>
              </w:rPr>
              <w:t>For example:</w:t>
            </w:r>
          </w:p>
          <w:p w:rsidR="000223AD" w:rsidRPr="009D7BDC" w:rsidRDefault="000223AD" w:rsidP="0070264E">
            <w:pPr>
              <w:pStyle w:val="ListParagraph"/>
              <w:numPr>
                <w:ilvl w:val="0"/>
                <w:numId w:val="26"/>
              </w:numPr>
              <w:rPr>
                <w:rFonts w:ascii="Arial" w:hAnsi="Arial" w:cs="Arial"/>
                <w:sz w:val="20"/>
                <w:szCs w:val="20"/>
              </w:rPr>
            </w:pPr>
            <w:r w:rsidRPr="009D7BDC">
              <w:rPr>
                <w:rFonts w:ascii="Arial" w:hAnsi="Arial" w:cs="Arial"/>
                <w:sz w:val="20"/>
                <w:szCs w:val="20"/>
              </w:rPr>
              <w:t xml:space="preserve">The identity of the organisation </w:t>
            </w:r>
          </w:p>
          <w:p w:rsidR="000223AD" w:rsidRPr="009D7BDC" w:rsidRDefault="000223AD" w:rsidP="0070264E">
            <w:pPr>
              <w:pStyle w:val="ListParagraph"/>
              <w:numPr>
                <w:ilvl w:val="0"/>
                <w:numId w:val="26"/>
              </w:numPr>
              <w:rPr>
                <w:rFonts w:ascii="Arial" w:hAnsi="Arial" w:cs="Arial"/>
                <w:sz w:val="20"/>
                <w:szCs w:val="20"/>
              </w:rPr>
            </w:pPr>
            <w:r w:rsidRPr="009D7BDC">
              <w:rPr>
                <w:rFonts w:ascii="Arial" w:hAnsi="Arial" w:cs="Arial"/>
                <w:sz w:val="20"/>
                <w:szCs w:val="20"/>
              </w:rPr>
              <w:t>The organisational structure and where possible directors and potential links to other companies or individuals</w:t>
            </w:r>
          </w:p>
          <w:p w:rsidR="000223AD" w:rsidRPr="0070264E" w:rsidRDefault="000223AD" w:rsidP="0075740C">
            <w:pPr>
              <w:pStyle w:val="ListParagraph"/>
              <w:numPr>
                <w:ilvl w:val="0"/>
                <w:numId w:val="26"/>
              </w:numPr>
              <w:rPr>
                <w:rFonts w:ascii="Arial" w:hAnsi="Arial" w:cs="Arial"/>
                <w:sz w:val="20"/>
                <w:szCs w:val="20"/>
              </w:rPr>
            </w:pPr>
            <w:r w:rsidRPr="009D7BDC">
              <w:rPr>
                <w:rFonts w:ascii="Arial" w:hAnsi="Arial" w:cs="Arial"/>
                <w:sz w:val="20"/>
                <w:szCs w:val="20"/>
              </w:rPr>
              <w:t>Where the organisation is based/registered</w:t>
            </w:r>
          </w:p>
        </w:tc>
        <w:tc>
          <w:tcPr>
            <w:tcW w:w="3546" w:type="dxa"/>
            <w:tcBorders>
              <w:bottom w:val="single" w:sz="4" w:space="0" w:color="auto"/>
            </w:tcBorders>
            <w:vAlign w:val="center"/>
          </w:tcPr>
          <w:p w:rsid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p>
          <w:p w:rsidR="000223AD" w:rsidRPr="000223AD" w:rsidRDefault="000223AD" w:rsidP="00856524">
            <w:pPr>
              <w:rPr>
                <w:rFonts w:ascii="Arial" w:hAnsi="Arial" w:cs="Arial"/>
                <w:i/>
                <w:sz w:val="20"/>
                <w:szCs w:val="20"/>
              </w:rPr>
            </w:pPr>
            <w:r w:rsidRPr="000223AD">
              <w:rPr>
                <w:rFonts w:ascii="Arial" w:hAnsi="Arial" w:cs="Arial"/>
                <w:i/>
                <w:sz w:val="20"/>
                <w:szCs w:val="20"/>
              </w:rPr>
              <w:t>No issues identified</w:t>
            </w:r>
          </w:p>
        </w:tc>
      </w:tr>
      <w:tr w:rsidR="000223AD" w:rsidTr="008E5758">
        <w:tc>
          <w:tcPr>
            <w:tcW w:w="5776" w:type="dxa"/>
            <w:tcBorders>
              <w:bottom w:val="single" w:sz="4" w:space="0" w:color="auto"/>
            </w:tcBorders>
          </w:tcPr>
          <w:p w:rsidR="000223AD" w:rsidRDefault="000223AD" w:rsidP="0075740C">
            <w:pPr>
              <w:rPr>
                <w:rFonts w:ascii="Arial" w:hAnsi="Arial" w:cs="Arial"/>
                <w:sz w:val="20"/>
                <w:szCs w:val="20"/>
              </w:rPr>
            </w:pPr>
          </w:p>
          <w:p w:rsidR="000223AD" w:rsidRPr="0070264E" w:rsidRDefault="000223AD" w:rsidP="0075740C">
            <w:pPr>
              <w:rPr>
                <w:rFonts w:ascii="Arial" w:hAnsi="Arial" w:cs="Arial"/>
                <w:i/>
                <w:color w:val="000000"/>
                <w:sz w:val="16"/>
                <w:szCs w:val="16"/>
              </w:rPr>
            </w:pPr>
            <w:r w:rsidRPr="009D7BDC">
              <w:rPr>
                <w:rFonts w:ascii="Arial" w:hAnsi="Arial" w:cs="Arial"/>
                <w:sz w:val="20"/>
                <w:szCs w:val="20"/>
              </w:rPr>
              <w:t xml:space="preserve">Does the company have a ‘poor public image’ resulting from company practices, such as poor environmental conduct, health and safety record, human rights record, which may be detrimental to the College’s reputation? </w:t>
            </w:r>
            <w:r w:rsidRPr="009D7BDC">
              <w:rPr>
                <w:rFonts w:ascii="Arial" w:hAnsi="Arial" w:cs="Arial"/>
                <w:color w:val="000000"/>
                <w:sz w:val="20"/>
                <w:szCs w:val="20"/>
              </w:rPr>
              <w:t xml:space="preserve">Has the internet search for recent evidence of illegal activities or ‘bad </w:t>
            </w:r>
            <w:proofErr w:type="gramStart"/>
            <w:r w:rsidRPr="009D7BDC">
              <w:rPr>
                <w:rFonts w:ascii="Arial" w:hAnsi="Arial" w:cs="Arial"/>
                <w:color w:val="000000"/>
                <w:sz w:val="20"/>
                <w:szCs w:val="20"/>
              </w:rPr>
              <w:t>press’</w:t>
            </w:r>
            <w:proofErr w:type="gramEnd"/>
            <w:r w:rsidRPr="009D7BDC">
              <w:rPr>
                <w:rFonts w:ascii="Arial" w:hAnsi="Arial" w:cs="Arial"/>
                <w:color w:val="000000"/>
                <w:sz w:val="20"/>
                <w:szCs w:val="20"/>
              </w:rPr>
              <w:t xml:space="preserve"> raised any concerns? </w:t>
            </w:r>
            <w:r w:rsidRPr="009D7BDC">
              <w:rPr>
                <w:rFonts w:ascii="Arial" w:hAnsi="Arial" w:cs="Arial"/>
                <w:i/>
                <w:color w:val="000000"/>
                <w:sz w:val="16"/>
                <w:szCs w:val="16"/>
              </w:rPr>
              <w:t>Please see Table 2</w:t>
            </w:r>
          </w:p>
        </w:tc>
        <w:tc>
          <w:tcPr>
            <w:tcW w:w="3546" w:type="dxa"/>
            <w:tcBorders>
              <w:bottom w:val="single" w:sz="4" w:space="0" w:color="auto"/>
            </w:tcBorders>
            <w:vAlign w:val="center"/>
          </w:tcPr>
          <w:p w:rsid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p>
          <w:p w:rsidR="000223AD" w:rsidRPr="000223AD" w:rsidRDefault="000223AD" w:rsidP="00856524">
            <w:pPr>
              <w:rPr>
                <w:rFonts w:ascii="Arial" w:hAnsi="Arial" w:cs="Arial"/>
                <w:i/>
                <w:sz w:val="20"/>
                <w:szCs w:val="20"/>
              </w:rPr>
            </w:pPr>
            <w:r w:rsidRPr="000223AD">
              <w:rPr>
                <w:rFonts w:ascii="Arial" w:hAnsi="Arial" w:cs="Arial"/>
                <w:i/>
                <w:sz w:val="20"/>
                <w:szCs w:val="20"/>
              </w:rPr>
              <w:t>No concerns identified</w:t>
            </w:r>
          </w:p>
        </w:tc>
      </w:tr>
      <w:tr w:rsidR="000223AD" w:rsidTr="008E5758">
        <w:tc>
          <w:tcPr>
            <w:tcW w:w="5776" w:type="dxa"/>
            <w:tcBorders>
              <w:bottom w:val="single" w:sz="4" w:space="0" w:color="auto"/>
            </w:tcBorders>
          </w:tcPr>
          <w:p w:rsidR="000223AD" w:rsidRDefault="000223AD" w:rsidP="0075740C">
            <w:pPr>
              <w:rPr>
                <w:rFonts w:ascii="Arial" w:hAnsi="Arial" w:cs="Arial"/>
                <w:sz w:val="20"/>
                <w:szCs w:val="20"/>
              </w:rPr>
            </w:pPr>
          </w:p>
          <w:p w:rsidR="000223AD" w:rsidRPr="0070264E" w:rsidRDefault="000223AD" w:rsidP="0075740C">
            <w:pPr>
              <w:rPr>
                <w:rFonts w:ascii="Arial" w:hAnsi="Arial" w:cs="Arial"/>
                <w:i/>
                <w:color w:val="000000"/>
                <w:sz w:val="16"/>
                <w:szCs w:val="16"/>
              </w:rPr>
            </w:pPr>
            <w:r>
              <w:rPr>
                <w:rFonts w:ascii="Arial" w:hAnsi="Arial" w:cs="Arial"/>
                <w:sz w:val="20"/>
                <w:szCs w:val="20"/>
              </w:rPr>
              <w:t>Is the organisation linked to any politically sensitive groups or persons?</w:t>
            </w:r>
          </w:p>
        </w:tc>
        <w:tc>
          <w:tcPr>
            <w:tcW w:w="3546" w:type="dxa"/>
            <w:tcBorders>
              <w:bottom w:val="single" w:sz="4" w:space="0" w:color="auto"/>
            </w:tcBorders>
            <w:vAlign w:val="center"/>
          </w:tcPr>
          <w:p w:rsidR="000223AD" w:rsidRDefault="000223AD" w:rsidP="00856524">
            <w:pPr>
              <w:rPr>
                <w:rFonts w:cs="Calibri"/>
                <w:i/>
              </w:rPr>
            </w:pPr>
            <w:r w:rsidRPr="000223AD">
              <w:rPr>
                <w:rFonts w:cs="Calibri"/>
                <w:b/>
                <w:i/>
              </w:rPr>
              <w:t>EXAMPLE</w:t>
            </w:r>
            <w:r w:rsidRPr="000223AD">
              <w:rPr>
                <w:rFonts w:cs="Calibri"/>
                <w:i/>
              </w:rPr>
              <w:t xml:space="preserve"> </w:t>
            </w:r>
            <w:r>
              <w:rPr>
                <w:rFonts w:cs="Calibri"/>
                <w:i/>
              </w:rPr>
              <w:t xml:space="preserve"> </w:t>
            </w:r>
          </w:p>
          <w:p w:rsidR="000223AD" w:rsidRPr="000223AD" w:rsidRDefault="000223AD" w:rsidP="00856524">
            <w:pPr>
              <w:rPr>
                <w:rFonts w:ascii="Arial" w:hAnsi="Arial" w:cs="Arial"/>
                <w:i/>
                <w:sz w:val="20"/>
                <w:szCs w:val="20"/>
              </w:rPr>
            </w:pPr>
            <w:r w:rsidRPr="000223AD">
              <w:rPr>
                <w:rFonts w:ascii="Arial" w:hAnsi="Arial" w:cs="Arial"/>
                <w:i/>
                <w:sz w:val="20"/>
                <w:szCs w:val="20"/>
              </w:rPr>
              <w:t>No</w:t>
            </w:r>
          </w:p>
        </w:tc>
      </w:tr>
    </w:tbl>
    <w:p w:rsidR="0070264E" w:rsidRPr="00A55B66" w:rsidRDefault="0070264E" w:rsidP="0070264E">
      <w:pPr>
        <w:rPr>
          <w:rFonts w:ascii="Arial" w:hAnsi="Arial" w:cs="Arial"/>
          <w:sz w:val="14"/>
          <w:szCs w:val="20"/>
        </w:rPr>
      </w:pPr>
    </w:p>
    <w:p w:rsidR="0070264E" w:rsidRPr="003F2D2A" w:rsidRDefault="0070264E" w:rsidP="0070264E">
      <w:pPr>
        <w:spacing w:after="120"/>
        <w:jc w:val="both"/>
        <w:rPr>
          <w:rFonts w:cs="Calibri"/>
        </w:rPr>
      </w:pPr>
      <w:r>
        <w:rPr>
          <w:rFonts w:cs="Calibri"/>
          <w:b/>
          <w:u w:val="single"/>
        </w:rPr>
        <w:t>Evaluation</w:t>
      </w:r>
      <w:r w:rsidR="000223AD" w:rsidRPr="000223AD">
        <w:rPr>
          <w:rFonts w:cs="Calibri"/>
          <w:b/>
        </w:rPr>
        <w:t xml:space="preserve"> – check box as appropriate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70264E" w:rsidRPr="003F2D2A" w:rsidTr="0075740C">
        <w:tc>
          <w:tcPr>
            <w:tcW w:w="10598" w:type="dxa"/>
          </w:tcPr>
          <w:p w:rsidR="0070264E" w:rsidRPr="003F2D2A" w:rsidRDefault="00D9042B" w:rsidP="0075740C">
            <w:pPr>
              <w:tabs>
                <w:tab w:val="left" w:pos="567"/>
              </w:tabs>
              <w:spacing w:after="120"/>
              <w:ind w:left="567" w:hanging="567"/>
              <w:rPr>
                <w:rFonts w:cs="Calibri"/>
              </w:rPr>
            </w:pPr>
            <w:sdt>
              <w:sdtPr>
                <w:rPr>
                  <w:rFonts w:cs="Calibri"/>
                </w:rPr>
                <w:id w:val="-1625620609"/>
                <w14:checkbox>
                  <w14:checked w14:val="0"/>
                  <w14:checkedState w14:val="2612" w14:font="MS Gothic"/>
                  <w14:uncheckedState w14:val="2610" w14:font="MS Gothic"/>
                </w14:checkbox>
              </w:sdtPr>
              <w:sdtEndPr/>
              <w:sdtContent>
                <w:r w:rsidR="000223AD">
                  <w:rPr>
                    <w:rFonts w:ascii="MS Gothic" w:eastAsia="MS Gothic" w:hAnsi="MS Gothic" w:cs="Calibri" w:hint="eastAsia"/>
                  </w:rPr>
                  <w:t>☐</w:t>
                </w:r>
              </w:sdtContent>
            </w:sdt>
            <w:r w:rsidR="0070264E" w:rsidRPr="003F2D2A">
              <w:rPr>
                <w:rFonts w:cs="Calibri"/>
              </w:rPr>
              <w:tab/>
              <w:t>No concerns were raised</w:t>
            </w:r>
            <w:r w:rsidR="0070264E">
              <w:rPr>
                <w:rFonts w:cs="Calibri"/>
              </w:rPr>
              <w:t xml:space="preserve"> – </w:t>
            </w:r>
            <w:r w:rsidR="0070264E" w:rsidRPr="00A55B66">
              <w:rPr>
                <w:rFonts w:cs="Calibri"/>
                <w:b/>
                <w:i/>
              </w:rPr>
              <w:t>Low Risk</w:t>
            </w:r>
          </w:p>
          <w:p w:rsidR="0070264E" w:rsidRPr="00806537" w:rsidRDefault="00D9042B" w:rsidP="0075740C">
            <w:pPr>
              <w:tabs>
                <w:tab w:val="left" w:pos="567"/>
              </w:tabs>
              <w:spacing w:after="120"/>
              <w:ind w:left="567" w:hanging="567"/>
              <w:rPr>
                <w:rFonts w:cs="Calibri"/>
              </w:rPr>
            </w:pPr>
            <w:sdt>
              <w:sdtPr>
                <w:rPr>
                  <w:rFonts w:cs="Calibri"/>
                </w:rPr>
                <w:id w:val="-449470927"/>
                <w14:checkbox>
                  <w14:checked w14:val="0"/>
                  <w14:checkedState w14:val="2612" w14:font="MS Gothic"/>
                  <w14:uncheckedState w14:val="2610" w14:font="MS Gothic"/>
                </w14:checkbox>
              </w:sdtPr>
              <w:sdtEndPr/>
              <w:sdtContent>
                <w:r w:rsidR="0070264E">
                  <w:rPr>
                    <w:rFonts w:ascii="MS Gothic" w:eastAsia="MS Gothic" w:hAnsi="MS Gothic" w:cs="Calibri" w:hint="eastAsia"/>
                  </w:rPr>
                  <w:t>☐</w:t>
                </w:r>
              </w:sdtContent>
            </w:sdt>
            <w:r w:rsidR="0070264E" w:rsidRPr="003F2D2A">
              <w:rPr>
                <w:rFonts w:cs="Calibri"/>
              </w:rPr>
              <w:tab/>
              <w:t>Ethical concerns identified</w:t>
            </w:r>
            <w:r w:rsidR="0070264E">
              <w:rPr>
                <w:rFonts w:cs="Calibri"/>
              </w:rPr>
              <w:t xml:space="preserve"> – Consider alongside the Project and complete Part 2 – </w:t>
            </w:r>
            <w:r w:rsidR="0070264E" w:rsidRPr="00130743">
              <w:rPr>
                <w:rFonts w:cs="Calibri"/>
                <w:b/>
                <w:i/>
              </w:rPr>
              <w:t>High Risk</w:t>
            </w:r>
          </w:p>
        </w:tc>
      </w:tr>
    </w:tbl>
    <w:p w:rsidR="0070264E" w:rsidRDefault="0070264E" w:rsidP="0070264E">
      <w:pPr>
        <w:pStyle w:val="NoSpacing"/>
      </w:pPr>
      <w:r>
        <w:br w:type="page"/>
      </w:r>
    </w:p>
    <w:p w:rsidR="0070264E" w:rsidRPr="001A0B84" w:rsidRDefault="0070264E" w:rsidP="0070264E">
      <w:pPr>
        <w:pStyle w:val="Heading2"/>
      </w:pPr>
      <w:bookmarkStart w:id="10" w:name="_Toc458177010"/>
      <w:r>
        <w:lastRenderedPageBreak/>
        <w:t>Relationship Review</w:t>
      </w:r>
      <w:r w:rsidRPr="001A0B84">
        <w:tab/>
        <w:t xml:space="preserve">DUE DILIGENCE PROFORMA </w:t>
      </w:r>
      <w:r>
        <w:t>(</w:t>
      </w:r>
      <w:r w:rsidRPr="001A0B84">
        <w:t>Appendix A</w:t>
      </w:r>
      <w:r>
        <w:t>)</w:t>
      </w:r>
      <w:bookmarkEnd w:id="10"/>
    </w:p>
    <w:p w:rsidR="0070264E" w:rsidRDefault="0070264E" w:rsidP="0070264E">
      <w:pPr>
        <w:pStyle w:val="Heading3"/>
      </w:pPr>
      <w:bookmarkStart w:id="11" w:name="_Toc458177011"/>
      <w:r w:rsidRPr="004F1E72">
        <w:t>PART 2</w:t>
      </w:r>
      <w:r>
        <w:t xml:space="preserve"> – Project level review</w:t>
      </w:r>
      <w:bookmarkEnd w:id="11"/>
    </w:p>
    <w:p w:rsidR="0070264E" w:rsidRDefault="0070264E" w:rsidP="0070264E">
      <w:pPr>
        <w:jc w:val="center"/>
        <w:rPr>
          <w:rFonts w:ascii="Arial" w:hAnsi="Arial" w:cs="Arial"/>
          <w:sz w:val="20"/>
          <w:szCs w:val="20"/>
        </w:rPr>
      </w:pPr>
    </w:p>
    <w:p w:rsidR="0070264E" w:rsidRPr="001A0B84" w:rsidRDefault="0070264E" w:rsidP="0070264E">
      <w:pPr>
        <w:autoSpaceDE w:val="0"/>
        <w:autoSpaceDN w:val="0"/>
        <w:adjustRightInd w:val="0"/>
        <w:spacing w:after="154"/>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 xml:space="preserve">(to be completed by the individual making the notification, being one of the following: </w:t>
      </w:r>
      <w:proofErr w:type="spellStart"/>
      <w:r w:rsidRPr="00DF0DB5">
        <w:rPr>
          <w:rFonts w:ascii="Arial" w:hAnsi="Arial" w:cs="Arial"/>
          <w:i/>
          <w:iCs/>
          <w:color w:val="000000"/>
          <w:sz w:val="18"/>
          <w:szCs w:val="18"/>
        </w:rPr>
        <w:t>HoD</w:t>
      </w:r>
      <w:proofErr w:type="spellEnd"/>
      <w:r w:rsidRPr="00DF0DB5">
        <w:rPr>
          <w:rFonts w:ascii="Arial" w:hAnsi="Arial" w:cs="Arial"/>
          <w:i/>
          <w:iCs/>
          <w:color w:val="000000"/>
          <w:sz w:val="18"/>
          <w:szCs w:val="18"/>
        </w:rPr>
        <w:t xml:space="preserve">, </w:t>
      </w:r>
      <w:r w:rsidRPr="005B16AB">
        <w:rPr>
          <w:rFonts w:ascii="Arial" w:hAnsi="Arial" w:cs="Arial"/>
          <w:i/>
          <w:iCs/>
          <w:color w:val="000000"/>
          <w:sz w:val="18"/>
          <w:szCs w:val="18"/>
        </w:rPr>
        <w:t>Chief Reviewer</w:t>
      </w:r>
      <w:r w:rsidRPr="00F03968">
        <w:rPr>
          <w:rFonts w:ascii="Arial" w:hAnsi="Arial" w:cs="Arial"/>
          <w:i/>
          <w:iCs/>
          <w:color w:val="000000"/>
        </w:rPr>
        <w:t>)</w:t>
      </w:r>
      <w:r w:rsidRPr="00F03968">
        <w:rPr>
          <w:rFonts w:ascii="Arial" w:hAnsi="Arial" w:cs="Arial"/>
          <w:b/>
          <w:bCs/>
          <w:color w:val="000000"/>
        </w:rPr>
        <w:t xml:space="preserve">: </w:t>
      </w:r>
    </w:p>
    <w:tbl>
      <w:tblPr>
        <w:tblW w:w="920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5953"/>
      </w:tblGrid>
      <w:tr w:rsidR="0070264E" w:rsidRPr="003F2D2A" w:rsidTr="00150724">
        <w:trPr>
          <w:trHeight w:val="540"/>
        </w:trPr>
        <w:tc>
          <w:tcPr>
            <w:tcW w:w="3256" w:type="dxa"/>
            <w:shd w:val="pct5" w:color="auto" w:fill="auto"/>
          </w:tcPr>
          <w:p w:rsidR="0070264E" w:rsidRPr="0055495E" w:rsidRDefault="0070264E" w:rsidP="00150724">
            <w:pPr>
              <w:pStyle w:val="NoSpacing"/>
            </w:pPr>
            <w:r>
              <w:t>Organisation</w:t>
            </w:r>
            <w:r w:rsidRPr="0055495E">
              <w:t xml:space="preserve"> name (and website, address, contact details)</w:t>
            </w:r>
          </w:p>
        </w:tc>
        <w:tc>
          <w:tcPr>
            <w:tcW w:w="5953" w:type="dxa"/>
          </w:tcPr>
          <w:p w:rsidR="0070264E" w:rsidRPr="003F2D2A" w:rsidRDefault="0070264E" w:rsidP="00150724">
            <w:pPr>
              <w:pStyle w:val="NoSpacing"/>
              <w:rPr>
                <w:rFonts w:cs="Calibri"/>
              </w:rPr>
            </w:pPr>
          </w:p>
        </w:tc>
      </w:tr>
      <w:tr w:rsidR="0070264E" w:rsidRPr="003F2D2A" w:rsidTr="0070264E">
        <w:tc>
          <w:tcPr>
            <w:tcW w:w="3256" w:type="dxa"/>
            <w:shd w:val="pct5" w:color="auto" w:fill="auto"/>
          </w:tcPr>
          <w:p w:rsidR="0070264E" w:rsidRPr="0055495E" w:rsidRDefault="0070264E" w:rsidP="00150724">
            <w:pPr>
              <w:pStyle w:val="NoSpacing"/>
            </w:pPr>
            <w:r w:rsidRPr="0055495E">
              <w:t>Project title (if known)</w:t>
            </w:r>
          </w:p>
        </w:tc>
        <w:tc>
          <w:tcPr>
            <w:tcW w:w="5953" w:type="dxa"/>
          </w:tcPr>
          <w:p w:rsidR="0070264E" w:rsidRPr="003F2D2A" w:rsidRDefault="0070264E" w:rsidP="00150724">
            <w:pPr>
              <w:pStyle w:val="NoSpacing"/>
              <w:rPr>
                <w:rFonts w:cs="Calibri"/>
              </w:rPr>
            </w:pPr>
          </w:p>
        </w:tc>
      </w:tr>
      <w:tr w:rsidR="0070264E" w:rsidRPr="003F2D2A" w:rsidTr="0070264E">
        <w:tc>
          <w:tcPr>
            <w:tcW w:w="3256" w:type="dxa"/>
            <w:shd w:val="pct5" w:color="auto" w:fill="auto"/>
          </w:tcPr>
          <w:p w:rsidR="0070264E" w:rsidRPr="0055495E" w:rsidRDefault="0070264E" w:rsidP="00150724">
            <w:pPr>
              <w:pStyle w:val="NoSpacing"/>
            </w:pPr>
            <w:r w:rsidRPr="0055495E">
              <w:t>Principal investigator(s)</w:t>
            </w:r>
          </w:p>
        </w:tc>
        <w:tc>
          <w:tcPr>
            <w:tcW w:w="5953" w:type="dxa"/>
          </w:tcPr>
          <w:p w:rsidR="0070264E" w:rsidRPr="003F2D2A" w:rsidRDefault="0070264E" w:rsidP="00150724">
            <w:pPr>
              <w:pStyle w:val="NoSpacing"/>
              <w:rPr>
                <w:rFonts w:cs="Calibri"/>
              </w:rPr>
            </w:pPr>
          </w:p>
        </w:tc>
      </w:tr>
      <w:tr w:rsidR="0070264E" w:rsidRPr="003F2D2A" w:rsidTr="0070264E">
        <w:tc>
          <w:tcPr>
            <w:tcW w:w="3256" w:type="dxa"/>
            <w:tcBorders>
              <w:bottom w:val="single" w:sz="4" w:space="0" w:color="auto"/>
            </w:tcBorders>
            <w:shd w:val="pct5" w:color="auto" w:fill="auto"/>
          </w:tcPr>
          <w:p w:rsidR="0070264E" w:rsidRPr="0055495E" w:rsidRDefault="0070264E" w:rsidP="00150724">
            <w:pPr>
              <w:pStyle w:val="NoSpacing"/>
            </w:pPr>
            <w:r>
              <w:t>Name of reviewer</w:t>
            </w:r>
          </w:p>
        </w:tc>
        <w:tc>
          <w:tcPr>
            <w:tcW w:w="5953" w:type="dxa"/>
            <w:tcBorders>
              <w:bottom w:val="single" w:sz="4" w:space="0" w:color="auto"/>
            </w:tcBorders>
          </w:tcPr>
          <w:p w:rsidR="0070264E" w:rsidRPr="003F2D2A" w:rsidRDefault="0070264E" w:rsidP="00150724">
            <w:pPr>
              <w:pStyle w:val="NoSpacing"/>
              <w:rPr>
                <w:rFonts w:cs="Calibri"/>
              </w:rPr>
            </w:pPr>
          </w:p>
        </w:tc>
      </w:tr>
      <w:tr w:rsidR="0070264E" w:rsidRPr="003F2D2A" w:rsidTr="0070264E">
        <w:tc>
          <w:tcPr>
            <w:tcW w:w="3256" w:type="dxa"/>
            <w:shd w:val="pct5" w:color="auto" w:fill="auto"/>
          </w:tcPr>
          <w:p w:rsidR="0070264E" w:rsidRPr="0055495E" w:rsidRDefault="0070264E" w:rsidP="00150724">
            <w:pPr>
              <w:pStyle w:val="NoSpacing"/>
            </w:pPr>
            <w:r>
              <w:t>Signature and Date</w:t>
            </w:r>
          </w:p>
        </w:tc>
        <w:tc>
          <w:tcPr>
            <w:tcW w:w="5953" w:type="dxa"/>
          </w:tcPr>
          <w:p w:rsidR="0070264E" w:rsidRPr="003F2D2A" w:rsidRDefault="0070264E" w:rsidP="00150724">
            <w:pPr>
              <w:pStyle w:val="NoSpacing"/>
              <w:rPr>
                <w:rFonts w:cs="Calibri"/>
              </w:rPr>
            </w:pPr>
          </w:p>
        </w:tc>
      </w:tr>
      <w:tr w:rsidR="0070264E" w:rsidRPr="003F2D2A" w:rsidTr="0070264E">
        <w:tc>
          <w:tcPr>
            <w:tcW w:w="3256" w:type="dxa"/>
            <w:shd w:val="pct5" w:color="auto" w:fill="auto"/>
          </w:tcPr>
          <w:p w:rsidR="0070264E" w:rsidRPr="0055495E" w:rsidRDefault="0070264E" w:rsidP="00150724">
            <w:pPr>
              <w:pStyle w:val="NoSpacing"/>
            </w:pPr>
            <w:r>
              <w:t>Background and comments</w:t>
            </w:r>
          </w:p>
        </w:tc>
        <w:tc>
          <w:tcPr>
            <w:tcW w:w="5953" w:type="dxa"/>
          </w:tcPr>
          <w:p w:rsidR="0070264E" w:rsidRPr="003F2D2A" w:rsidRDefault="0070264E" w:rsidP="00150724">
            <w:pPr>
              <w:pStyle w:val="NoSpacing"/>
              <w:rPr>
                <w:rFonts w:cs="Calibri"/>
              </w:rPr>
            </w:pPr>
          </w:p>
        </w:tc>
      </w:tr>
    </w:tbl>
    <w:p w:rsidR="0070264E" w:rsidRDefault="0070264E" w:rsidP="0070264E">
      <w:pPr>
        <w:rPr>
          <w:rFonts w:ascii="Arial" w:hAnsi="Arial" w:cs="Arial"/>
          <w:sz w:val="20"/>
          <w:szCs w:val="20"/>
        </w:rPr>
      </w:pPr>
    </w:p>
    <w:p w:rsidR="0070264E" w:rsidRPr="002E44E2" w:rsidRDefault="0070264E" w:rsidP="0070264E">
      <w:pPr>
        <w:rPr>
          <w:rFonts w:ascii="Arial" w:hAnsi="Arial" w:cs="Arial"/>
          <w:b/>
          <w:sz w:val="20"/>
          <w:szCs w:val="20"/>
        </w:rPr>
      </w:pPr>
      <w:proofErr w:type="gramStart"/>
      <w:r w:rsidRPr="002E44E2">
        <w:rPr>
          <w:rFonts w:ascii="Arial" w:hAnsi="Arial" w:cs="Arial"/>
          <w:b/>
          <w:sz w:val="20"/>
          <w:szCs w:val="20"/>
        </w:rPr>
        <w:t>Reputational Risks?</w:t>
      </w:r>
      <w:proofErr w:type="gramEnd"/>
    </w:p>
    <w:p w:rsidR="0070264E" w:rsidRDefault="0070264E" w:rsidP="0070264E">
      <w:pPr>
        <w:rPr>
          <w:rFonts w:ascii="Arial" w:hAnsi="Arial" w:cs="Arial"/>
          <w:sz w:val="20"/>
          <w:szCs w:val="20"/>
        </w:rPr>
      </w:pPr>
      <w:proofErr w:type="gramStart"/>
      <w:r>
        <w:rPr>
          <w:rFonts w:ascii="Arial" w:hAnsi="Arial" w:cs="Arial"/>
          <w:color w:val="000000" w:themeColor="text1"/>
          <w:sz w:val="20"/>
          <w:szCs w:val="20"/>
        </w:rPr>
        <w:t>e.</w:t>
      </w:r>
      <w:r w:rsidRPr="001665EB">
        <w:rPr>
          <w:rFonts w:ascii="Arial" w:hAnsi="Arial" w:cs="Arial"/>
          <w:color w:val="000000" w:themeColor="text1"/>
          <w:sz w:val="20"/>
          <w:szCs w:val="20"/>
        </w:rPr>
        <w:t>g</w:t>
      </w:r>
      <w:proofErr w:type="gramEnd"/>
      <w:r>
        <w:rPr>
          <w:rFonts w:ascii="Arial" w:hAnsi="Arial" w:cs="Arial"/>
          <w:color w:val="000000" w:themeColor="text1"/>
          <w:sz w:val="20"/>
          <w:szCs w:val="20"/>
        </w:rPr>
        <w:t>.</w:t>
      </w:r>
      <w:r w:rsidRPr="001665EB">
        <w:rPr>
          <w:rFonts w:ascii="Arial" w:hAnsi="Arial" w:cs="Arial"/>
          <w:color w:val="000000" w:themeColor="text1"/>
          <w:sz w:val="20"/>
          <w:szCs w:val="20"/>
        </w:rPr>
        <w:t xml:space="preserve"> </w:t>
      </w:r>
      <w:r w:rsidRPr="001665EB">
        <w:rPr>
          <w:rFonts w:ascii="Arial" w:hAnsi="Arial" w:cs="Arial"/>
          <w:sz w:val="20"/>
          <w:szCs w:val="20"/>
        </w:rPr>
        <w:t>The</w:t>
      </w:r>
      <w:r w:rsidRPr="00657793">
        <w:rPr>
          <w:rFonts w:ascii="Arial" w:hAnsi="Arial" w:cs="Arial"/>
          <w:sz w:val="20"/>
          <w:szCs w:val="20"/>
        </w:rPr>
        <w:t xml:space="preserve"> </w:t>
      </w:r>
      <w:r>
        <w:rPr>
          <w:rFonts w:ascii="Arial" w:hAnsi="Arial" w:cs="Arial"/>
          <w:sz w:val="20"/>
          <w:szCs w:val="20"/>
        </w:rPr>
        <w:t>research activity involves a subject matter which could be seen as politically sensitive such as:</w:t>
      </w:r>
    </w:p>
    <w:p w:rsidR="0070264E" w:rsidRDefault="0070264E" w:rsidP="0070264E">
      <w:pPr>
        <w:pStyle w:val="ListParagraph"/>
        <w:numPr>
          <w:ilvl w:val="0"/>
          <w:numId w:val="25"/>
        </w:numPr>
        <w:spacing w:line="276" w:lineRule="auto"/>
        <w:rPr>
          <w:rFonts w:ascii="Arial" w:hAnsi="Arial" w:cs="Arial"/>
          <w:sz w:val="20"/>
          <w:szCs w:val="20"/>
        </w:rPr>
      </w:pPr>
      <w:r>
        <w:rPr>
          <w:rFonts w:ascii="Arial" w:hAnsi="Arial" w:cs="Arial"/>
          <w:sz w:val="20"/>
          <w:szCs w:val="20"/>
        </w:rPr>
        <w:t>gambling</w:t>
      </w:r>
    </w:p>
    <w:p w:rsidR="0070264E" w:rsidRDefault="0070264E" w:rsidP="0070264E">
      <w:pPr>
        <w:pStyle w:val="ListParagraph"/>
        <w:numPr>
          <w:ilvl w:val="0"/>
          <w:numId w:val="25"/>
        </w:numPr>
        <w:spacing w:line="276" w:lineRule="auto"/>
        <w:rPr>
          <w:rFonts w:ascii="Arial" w:hAnsi="Arial" w:cs="Arial"/>
          <w:sz w:val="20"/>
          <w:szCs w:val="20"/>
        </w:rPr>
      </w:pPr>
      <w:r>
        <w:rPr>
          <w:rFonts w:ascii="Arial" w:hAnsi="Arial" w:cs="Arial"/>
          <w:sz w:val="20"/>
          <w:szCs w:val="20"/>
        </w:rPr>
        <w:t>tobacco</w:t>
      </w:r>
    </w:p>
    <w:p w:rsidR="0070264E" w:rsidRDefault="0070264E" w:rsidP="0070264E">
      <w:pPr>
        <w:pStyle w:val="ListParagraph"/>
        <w:numPr>
          <w:ilvl w:val="0"/>
          <w:numId w:val="25"/>
        </w:numPr>
        <w:spacing w:line="276" w:lineRule="auto"/>
        <w:rPr>
          <w:rFonts w:ascii="Arial" w:hAnsi="Arial" w:cs="Arial"/>
          <w:sz w:val="20"/>
          <w:szCs w:val="20"/>
        </w:rPr>
      </w:pPr>
      <w:r>
        <w:rPr>
          <w:rFonts w:ascii="Arial" w:hAnsi="Arial" w:cs="Arial"/>
          <w:sz w:val="20"/>
          <w:szCs w:val="20"/>
        </w:rPr>
        <w:t>alcoholic beverages</w:t>
      </w:r>
    </w:p>
    <w:p w:rsidR="0070264E" w:rsidRPr="001665EB" w:rsidRDefault="0070264E" w:rsidP="0070264E">
      <w:pPr>
        <w:pStyle w:val="ListParagraph"/>
        <w:numPr>
          <w:ilvl w:val="0"/>
          <w:numId w:val="25"/>
        </w:numPr>
        <w:spacing w:line="276" w:lineRule="auto"/>
        <w:rPr>
          <w:rFonts w:ascii="Arial" w:hAnsi="Arial" w:cs="Arial"/>
          <w:b/>
          <w:color w:val="00B050"/>
          <w:sz w:val="20"/>
          <w:szCs w:val="20"/>
        </w:rPr>
      </w:pPr>
      <w:r w:rsidRPr="001665EB">
        <w:rPr>
          <w:rFonts w:ascii="Arial" w:hAnsi="Arial" w:cs="Arial"/>
          <w:sz w:val="20"/>
          <w:szCs w:val="20"/>
        </w:rPr>
        <w:t>weapons manufacturing or biological warfare research</w:t>
      </w:r>
    </w:p>
    <w:p w:rsidR="0070264E" w:rsidRPr="001665EB" w:rsidRDefault="0070264E" w:rsidP="0070264E">
      <w:pPr>
        <w:rPr>
          <w:rFonts w:ascii="Arial" w:hAnsi="Arial" w:cs="Arial"/>
          <w:sz w:val="20"/>
          <w:szCs w:val="20"/>
        </w:rPr>
      </w:pPr>
      <w:r>
        <w:rPr>
          <w:rFonts w:ascii="Arial" w:hAnsi="Arial" w:cs="Arial"/>
          <w:sz w:val="20"/>
          <w:szCs w:val="20"/>
        </w:rPr>
        <w:t>Have you</w:t>
      </w:r>
      <w:r w:rsidRPr="001665EB">
        <w:rPr>
          <w:rFonts w:ascii="Arial" w:hAnsi="Arial" w:cs="Arial"/>
          <w:sz w:val="20"/>
          <w:szCs w:val="20"/>
        </w:rPr>
        <w:t xml:space="preserve"> </w:t>
      </w:r>
      <w:r>
        <w:rPr>
          <w:rFonts w:ascii="Arial" w:hAnsi="Arial" w:cs="Arial"/>
          <w:sz w:val="20"/>
          <w:szCs w:val="20"/>
        </w:rPr>
        <w:t xml:space="preserve">identified </w:t>
      </w:r>
      <w:r w:rsidRPr="001665EB">
        <w:rPr>
          <w:rFonts w:ascii="Arial" w:hAnsi="Arial" w:cs="Arial"/>
          <w:sz w:val="20"/>
          <w:szCs w:val="20"/>
        </w:rPr>
        <w:t xml:space="preserve">any </w:t>
      </w:r>
      <w:r>
        <w:rPr>
          <w:rFonts w:ascii="Arial" w:hAnsi="Arial" w:cs="Arial"/>
          <w:sz w:val="20"/>
          <w:szCs w:val="20"/>
        </w:rPr>
        <w:t xml:space="preserve">identified </w:t>
      </w:r>
      <w:r w:rsidRPr="001665EB">
        <w:rPr>
          <w:rFonts w:ascii="Arial" w:hAnsi="Arial" w:cs="Arial"/>
          <w:sz w:val="20"/>
          <w:szCs w:val="20"/>
        </w:rPr>
        <w:t>potential Conflicts of Interest?</w:t>
      </w:r>
    </w:p>
    <w:p w:rsidR="0070264E" w:rsidRPr="001665EB" w:rsidRDefault="0070264E" w:rsidP="0070264E">
      <w:pPr>
        <w:rPr>
          <w:rFonts w:ascii="Arial" w:hAnsi="Arial" w:cs="Arial"/>
          <w:sz w:val="20"/>
          <w:szCs w:val="20"/>
        </w:rPr>
      </w:pPr>
      <w:r>
        <w:rPr>
          <w:rFonts w:ascii="Arial" w:hAnsi="Arial" w:cs="Arial"/>
          <w:sz w:val="20"/>
          <w:szCs w:val="20"/>
        </w:rPr>
        <w:t>Does</w:t>
      </w:r>
      <w:r w:rsidRPr="001665EB">
        <w:rPr>
          <w:rFonts w:ascii="Arial" w:hAnsi="Arial" w:cs="Arial"/>
          <w:sz w:val="20"/>
          <w:szCs w:val="20"/>
        </w:rPr>
        <w:t xml:space="preserve"> the </w:t>
      </w:r>
      <w:r>
        <w:rPr>
          <w:rFonts w:ascii="Arial" w:hAnsi="Arial" w:cs="Arial"/>
          <w:sz w:val="20"/>
          <w:szCs w:val="20"/>
        </w:rPr>
        <w:t>relationship</w:t>
      </w:r>
      <w:r w:rsidRPr="001665EB">
        <w:rPr>
          <w:rFonts w:ascii="Arial" w:hAnsi="Arial" w:cs="Arial"/>
          <w:sz w:val="20"/>
          <w:szCs w:val="20"/>
        </w:rPr>
        <w:t xml:space="preserve"> have the potential to compromise the College’s status as an independent institution?</w:t>
      </w:r>
    </w:p>
    <w:p w:rsidR="0070264E" w:rsidRDefault="0070264E" w:rsidP="0070264E">
      <w:pPr>
        <w:rPr>
          <w:rFonts w:ascii="Arial" w:hAnsi="Arial" w:cs="Arial"/>
          <w:sz w:val="20"/>
          <w:szCs w:val="20"/>
        </w:rPr>
      </w:pPr>
      <w:r>
        <w:rPr>
          <w:rFonts w:ascii="Arial" w:hAnsi="Arial" w:cs="Arial"/>
          <w:sz w:val="20"/>
          <w:szCs w:val="20"/>
        </w:rPr>
        <w:t xml:space="preserve">Where research is being conducted outside the </w:t>
      </w:r>
      <w:hyperlink r:id="rId17" w:history="1">
        <w:r w:rsidRPr="00BE3A85">
          <w:rPr>
            <w:rStyle w:val="Hyperlink"/>
            <w:rFonts w:ascii="Arial" w:hAnsi="Arial" w:cs="Arial"/>
            <w:sz w:val="20"/>
            <w:szCs w:val="20"/>
          </w:rPr>
          <w:t>EEA</w:t>
        </w:r>
      </w:hyperlink>
      <w:r>
        <w:rPr>
          <w:rFonts w:ascii="Arial" w:hAnsi="Arial" w:cs="Arial"/>
          <w:sz w:val="20"/>
          <w:szCs w:val="20"/>
        </w:rPr>
        <w:t>, North America, Australia, New Zealand, and Japan does this present any additional risks?</w:t>
      </w:r>
    </w:p>
    <w:p w:rsidR="0070264E" w:rsidRDefault="0070264E" w:rsidP="0070264E">
      <w:pPr>
        <w:rPr>
          <w:rFonts w:ascii="Arial" w:hAnsi="Arial" w:cs="Arial"/>
          <w:sz w:val="20"/>
          <w:szCs w:val="20"/>
        </w:rPr>
      </w:pPr>
      <w:r>
        <w:rPr>
          <w:rFonts w:ascii="Arial" w:hAnsi="Arial" w:cs="Arial"/>
          <w:sz w:val="20"/>
          <w:szCs w:val="20"/>
        </w:rPr>
        <w:t>Does the relationship present any other concerns or issues?</w:t>
      </w:r>
    </w:p>
    <w:p w:rsidR="0070264E" w:rsidRDefault="0070264E" w:rsidP="0070264E">
      <w:pPr>
        <w:jc w:val="center"/>
        <w:rPr>
          <w:rFonts w:ascii="Arial" w:hAnsi="Arial" w:cs="Arial"/>
          <w:vanish/>
          <w:sz w:val="20"/>
          <w:szCs w:val="20"/>
        </w:rPr>
      </w:pPr>
    </w:p>
    <w:p w:rsidR="0070264E" w:rsidRDefault="0070264E" w:rsidP="0070264E">
      <w:pPr>
        <w:spacing w:after="120"/>
        <w:jc w:val="both"/>
        <w:rPr>
          <w:rFonts w:cs="Calibri"/>
          <w:b/>
          <w:u w:val="single"/>
        </w:rPr>
      </w:pPr>
      <w:r>
        <w:rPr>
          <w:rFonts w:cs="Calibri"/>
          <w:b/>
          <w:u w:val="single"/>
        </w:rPr>
        <w:t>Evaluation</w:t>
      </w:r>
    </w:p>
    <w:tbl>
      <w:tblPr>
        <w:tblStyle w:val="TableGrid"/>
        <w:tblW w:w="8959" w:type="dxa"/>
        <w:tblLayout w:type="fixed"/>
        <w:tblLook w:val="04A0" w:firstRow="1" w:lastRow="0" w:firstColumn="1" w:lastColumn="0" w:noHBand="0" w:noVBand="1"/>
      </w:tblPr>
      <w:tblGrid>
        <w:gridCol w:w="5495"/>
        <w:gridCol w:w="567"/>
        <w:gridCol w:w="992"/>
        <w:gridCol w:w="1669"/>
        <w:gridCol w:w="236"/>
      </w:tblGrid>
      <w:tr w:rsidR="00150724" w:rsidTr="00150724">
        <w:tc>
          <w:tcPr>
            <w:tcW w:w="5495" w:type="dxa"/>
            <w:shd w:val="clear" w:color="auto" w:fill="F2F2F2" w:themeFill="background1" w:themeFillShade="F2"/>
          </w:tcPr>
          <w:p w:rsidR="0070264E" w:rsidRPr="00150724" w:rsidRDefault="0070264E" w:rsidP="00150724">
            <w:pPr>
              <w:pStyle w:val="NoSpacing"/>
              <w:rPr>
                <w:b/>
              </w:rPr>
            </w:pPr>
            <w:r w:rsidRPr="00150724">
              <w:rPr>
                <w:b/>
              </w:rPr>
              <w:t>Have issues been identified?</w:t>
            </w:r>
          </w:p>
        </w:tc>
        <w:tc>
          <w:tcPr>
            <w:tcW w:w="1559" w:type="dxa"/>
            <w:gridSpan w:val="2"/>
            <w:shd w:val="clear" w:color="auto" w:fill="F2F2F2" w:themeFill="background1" w:themeFillShade="F2"/>
          </w:tcPr>
          <w:p w:rsidR="0070264E" w:rsidRPr="00150724" w:rsidRDefault="0070264E" w:rsidP="00150724">
            <w:pPr>
              <w:pStyle w:val="NoSpacing"/>
              <w:rPr>
                <w:b/>
              </w:rPr>
            </w:pPr>
            <w:r w:rsidRPr="00150724">
              <w:rPr>
                <w:b/>
              </w:rPr>
              <w:t>Yes</w:t>
            </w:r>
          </w:p>
        </w:tc>
        <w:tc>
          <w:tcPr>
            <w:tcW w:w="1669" w:type="dxa"/>
            <w:shd w:val="clear" w:color="auto" w:fill="F2F2F2" w:themeFill="background1" w:themeFillShade="F2"/>
          </w:tcPr>
          <w:p w:rsidR="0070264E" w:rsidRPr="00150724" w:rsidRDefault="0070264E" w:rsidP="00150724">
            <w:pPr>
              <w:pStyle w:val="NoSpacing"/>
              <w:rPr>
                <w:b/>
              </w:rPr>
            </w:pPr>
            <w:r w:rsidRPr="00150724">
              <w:rPr>
                <w:b/>
              </w:rPr>
              <w:t>No</w:t>
            </w:r>
          </w:p>
        </w:tc>
        <w:tc>
          <w:tcPr>
            <w:tcW w:w="236" w:type="dxa"/>
            <w:tcBorders>
              <w:top w:val="nil"/>
              <w:left w:val="nil"/>
              <w:bottom w:val="nil"/>
              <w:right w:val="nil"/>
            </w:tcBorders>
          </w:tcPr>
          <w:p w:rsidR="0070264E" w:rsidRDefault="0070264E" w:rsidP="00150724">
            <w:pPr>
              <w:pStyle w:val="NoSpacing"/>
            </w:pPr>
          </w:p>
        </w:tc>
      </w:tr>
      <w:tr w:rsidR="00150724" w:rsidTr="00150724">
        <w:trPr>
          <w:gridAfter w:val="1"/>
          <w:wAfter w:w="236" w:type="dxa"/>
        </w:trPr>
        <w:tc>
          <w:tcPr>
            <w:tcW w:w="5495" w:type="dxa"/>
          </w:tcPr>
          <w:p w:rsidR="0070264E" w:rsidRDefault="0070264E" w:rsidP="00150724">
            <w:pPr>
              <w:pStyle w:val="NoSpacing"/>
            </w:pPr>
            <w:r>
              <w:t xml:space="preserve">   Organisation (Due diligence form Part 1)</w:t>
            </w:r>
          </w:p>
        </w:tc>
        <w:sdt>
          <w:sdtPr>
            <w:id w:val="-835374872"/>
            <w14:checkbox>
              <w14:checked w14:val="0"/>
              <w14:checkedState w14:val="2612" w14:font="MS Gothic"/>
              <w14:uncheckedState w14:val="2610" w14:font="MS Gothic"/>
            </w14:checkbox>
          </w:sdtPr>
          <w:sdtEndPr/>
          <w:sdtContent>
            <w:tc>
              <w:tcPr>
                <w:tcW w:w="1559" w:type="dxa"/>
                <w:gridSpan w:val="2"/>
              </w:tcPr>
              <w:p w:rsidR="0070264E" w:rsidRDefault="0070264E" w:rsidP="00150724">
                <w:pPr>
                  <w:pStyle w:val="NoSpacing"/>
                </w:pPr>
                <w:r>
                  <w:rPr>
                    <w:rFonts w:ascii="MS Gothic" w:eastAsia="MS Gothic" w:hAnsi="MS Gothic" w:hint="eastAsia"/>
                  </w:rPr>
                  <w:t>☐</w:t>
                </w:r>
              </w:p>
            </w:tc>
          </w:sdtContent>
        </w:sdt>
        <w:sdt>
          <w:sdtPr>
            <w:id w:val="-1087153036"/>
            <w14:checkbox>
              <w14:checked w14:val="0"/>
              <w14:checkedState w14:val="2612" w14:font="MS Gothic"/>
              <w14:uncheckedState w14:val="2610" w14:font="MS Gothic"/>
            </w14:checkbox>
          </w:sdtPr>
          <w:sdtEndPr/>
          <w:sdtContent>
            <w:tc>
              <w:tcPr>
                <w:tcW w:w="1669" w:type="dxa"/>
                <w:shd w:val="clear" w:color="auto" w:fill="auto"/>
              </w:tcPr>
              <w:p w:rsidR="0070264E" w:rsidRDefault="0070264E" w:rsidP="00150724">
                <w:pPr>
                  <w:pStyle w:val="NoSpacing"/>
                </w:pPr>
                <w:r>
                  <w:rPr>
                    <w:rFonts w:ascii="MS Gothic" w:eastAsia="MS Gothic" w:hAnsi="MS Gothic" w:hint="eastAsia"/>
                  </w:rPr>
                  <w:t>☐</w:t>
                </w:r>
              </w:p>
            </w:tc>
          </w:sdtContent>
        </w:sdt>
      </w:tr>
      <w:tr w:rsidR="00150724" w:rsidTr="00150724">
        <w:trPr>
          <w:gridAfter w:val="1"/>
          <w:wAfter w:w="236" w:type="dxa"/>
        </w:trPr>
        <w:tc>
          <w:tcPr>
            <w:tcW w:w="5495" w:type="dxa"/>
          </w:tcPr>
          <w:p w:rsidR="0070264E" w:rsidRDefault="0070264E" w:rsidP="00150724">
            <w:pPr>
              <w:pStyle w:val="NoSpacing"/>
            </w:pPr>
            <w:r>
              <w:t xml:space="preserve">   Project  (Due diligence form Part 2)</w:t>
            </w:r>
          </w:p>
        </w:tc>
        <w:sdt>
          <w:sdtPr>
            <w:id w:val="-2086601690"/>
            <w14:checkbox>
              <w14:checked w14:val="0"/>
              <w14:checkedState w14:val="2612" w14:font="MS Gothic"/>
              <w14:uncheckedState w14:val="2610" w14:font="MS Gothic"/>
            </w14:checkbox>
          </w:sdtPr>
          <w:sdtEndPr/>
          <w:sdtContent>
            <w:tc>
              <w:tcPr>
                <w:tcW w:w="1559" w:type="dxa"/>
                <w:gridSpan w:val="2"/>
              </w:tcPr>
              <w:p w:rsidR="0070264E" w:rsidRDefault="0070264E" w:rsidP="00150724">
                <w:pPr>
                  <w:pStyle w:val="NoSpacing"/>
                </w:pPr>
                <w:r>
                  <w:rPr>
                    <w:rFonts w:ascii="MS Gothic" w:eastAsia="MS Gothic" w:hAnsi="MS Gothic" w:hint="eastAsia"/>
                  </w:rPr>
                  <w:t>☐</w:t>
                </w:r>
              </w:p>
            </w:tc>
          </w:sdtContent>
        </w:sdt>
        <w:sdt>
          <w:sdtPr>
            <w:id w:val="894712626"/>
            <w14:checkbox>
              <w14:checked w14:val="0"/>
              <w14:checkedState w14:val="2612" w14:font="MS Gothic"/>
              <w14:uncheckedState w14:val="2610" w14:font="MS Gothic"/>
            </w14:checkbox>
          </w:sdtPr>
          <w:sdtEndPr/>
          <w:sdtContent>
            <w:tc>
              <w:tcPr>
                <w:tcW w:w="1669" w:type="dxa"/>
                <w:tcBorders>
                  <w:right w:val="single" w:sz="4" w:space="0" w:color="auto"/>
                </w:tcBorders>
                <w:shd w:val="clear" w:color="auto" w:fill="auto"/>
              </w:tcPr>
              <w:p w:rsidR="0070264E" w:rsidRDefault="0070264E" w:rsidP="00150724">
                <w:pPr>
                  <w:pStyle w:val="NoSpacing"/>
                </w:pPr>
                <w:r>
                  <w:rPr>
                    <w:rFonts w:ascii="MS Gothic" w:eastAsia="MS Gothic" w:hAnsi="MS Gothic" w:hint="eastAsia"/>
                  </w:rPr>
                  <w:t>☐</w:t>
                </w:r>
              </w:p>
            </w:tc>
          </w:sdtContent>
        </w:sdt>
      </w:tr>
      <w:tr w:rsidR="0070264E" w:rsidTr="00150724">
        <w:trPr>
          <w:gridAfter w:val="1"/>
          <w:wAfter w:w="236" w:type="dxa"/>
          <w:trHeight w:val="438"/>
        </w:trPr>
        <w:tc>
          <w:tcPr>
            <w:tcW w:w="8723" w:type="dxa"/>
            <w:gridSpan w:val="4"/>
            <w:tcBorders>
              <w:right w:val="single" w:sz="4" w:space="0" w:color="auto"/>
            </w:tcBorders>
          </w:tcPr>
          <w:p w:rsidR="0070264E" w:rsidRDefault="0070264E" w:rsidP="00150724">
            <w:pPr>
              <w:pStyle w:val="NoSpacing"/>
            </w:pPr>
            <w:r>
              <w:rPr>
                <w:i/>
              </w:rPr>
              <w:t>If answer is yes for either the project or the organisation consultation is required</w:t>
            </w:r>
          </w:p>
        </w:tc>
      </w:tr>
      <w:tr w:rsidR="0070264E" w:rsidTr="00150724">
        <w:tc>
          <w:tcPr>
            <w:tcW w:w="7054" w:type="dxa"/>
            <w:gridSpan w:val="3"/>
            <w:tcBorders>
              <w:right w:val="single" w:sz="4" w:space="0" w:color="auto"/>
            </w:tcBorders>
          </w:tcPr>
          <w:p w:rsidR="0070264E" w:rsidRDefault="0070264E" w:rsidP="00150724">
            <w:pPr>
              <w:pStyle w:val="NoSpacing"/>
            </w:pPr>
            <w:r w:rsidRPr="003F2D2A">
              <w:t>Ethical concerns identified; Consult</w:t>
            </w:r>
            <w:r w:rsidR="00150724">
              <w:t xml:space="preserve"> with academic department (</w:t>
            </w:r>
            <w:proofErr w:type="spellStart"/>
            <w:r w:rsidR="00150724">
              <w:t>HoD</w:t>
            </w:r>
            <w:proofErr w:type="spellEnd"/>
            <w:r w:rsidR="00150724">
              <w:t>)</w:t>
            </w:r>
          </w:p>
        </w:tc>
        <w:tc>
          <w:tcPr>
            <w:tcW w:w="1669" w:type="dxa"/>
            <w:tcBorders>
              <w:right w:val="single" w:sz="4" w:space="0" w:color="auto"/>
            </w:tcBorders>
          </w:tcPr>
          <w:p w:rsidR="0070264E" w:rsidRDefault="00D9042B" w:rsidP="00150724">
            <w:pPr>
              <w:pStyle w:val="NoSpacing"/>
            </w:pPr>
            <w:sdt>
              <w:sdtPr>
                <w:id w:val="1397249844"/>
                <w14:checkbox>
                  <w14:checked w14:val="0"/>
                  <w14:checkedState w14:val="2612" w14:font="MS Gothic"/>
                  <w14:uncheckedState w14:val="2610" w14:font="MS Gothic"/>
                </w14:checkbox>
              </w:sdtPr>
              <w:sdtEndPr/>
              <w:sdtContent>
                <w:r w:rsidR="0070264E">
                  <w:rPr>
                    <w:rFonts w:ascii="MS Gothic" w:eastAsia="MS Gothic" w:hAnsi="MS Gothic" w:hint="eastAsia"/>
                  </w:rPr>
                  <w:t>☐</w:t>
                </w:r>
              </w:sdtContent>
            </w:sdt>
          </w:p>
        </w:tc>
        <w:tc>
          <w:tcPr>
            <w:tcW w:w="236" w:type="dxa"/>
            <w:tcBorders>
              <w:top w:val="nil"/>
              <w:left w:val="single" w:sz="4" w:space="0" w:color="auto"/>
              <w:bottom w:val="nil"/>
              <w:right w:val="nil"/>
            </w:tcBorders>
          </w:tcPr>
          <w:p w:rsidR="0070264E" w:rsidRDefault="0070264E" w:rsidP="00150724">
            <w:pPr>
              <w:pStyle w:val="NoSpacing"/>
            </w:pPr>
          </w:p>
        </w:tc>
      </w:tr>
      <w:tr w:rsidR="0070264E" w:rsidTr="00150724">
        <w:trPr>
          <w:gridAfter w:val="1"/>
          <w:wAfter w:w="236" w:type="dxa"/>
        </w:trPr>
        <w:tc>
          <w:tcPr>
            <w:tcW w:w="8723" w:type="dxa"/>
            <w:gridSpan w:val="4"/>
          </w:tcPr>
          <w:p w:rsidR="0070264E" w:rsidRDefault="0070264E" w:rsidP="00150724">
            <w:pPr>
              <w:pStyle w:val="NoSpacing"/>
            </w:pPr>
            <w:r>
              <w:t>Outcome:</w:t>
            </w:r>
          </w:p>
          <w:p w:rsidR="00150724" w:rsidRDefault="00150724" w:rsidP="00150724">
            <w:pPr>
              <w:pStyle w:val="NoSpacing"/>
            </w:pPr>
          </w:p>
          <w:p w:rsidR="00150724" w:rsidRDefault="00150724" w:rsidP="00150724">
            <w:pPr>
              <w:pStyle w:val="NoSpacing"/>
            </w:pPr>
          </w:p>
        </w:tc>
      </w:tr>
      <w:tr w:rsidR="0070264E" w:rsidTr="00150724">
        <w:trPr>
          <w:gridAfter w:val="1"/>
          <w:wAfter w:w="236" w:type="dxa"/>
        </w:trPr>
        <w:tc>
          <w:tcPr>
            <w:tcW w:w="6062" w:type="dxa"/>
            <w:gridSpan w:val="2"/>
            <w:tcBorders>
              <w:right w:val="single" w:sz="4" w:space="0" w:color="auto"/>
            </w:tcBorders>
          </w:tcPr>
          <w:p w:rsidR="0070264E" w:rsidRDefault="0070264E" w:rsidP="00150724">
            <w:pPr>
              <w:pStyle w:val="NoSpacing"/>
            </w:pPr>
            <w:r w:rsidRPr="003F2D2A">
              <w:t>Ethical concerns cannot be resolved</w:t>
            </w:r>
            <w:r w:rsidR="00150724">
              <w:t xml:space="preserve"> with department &gt;</w:t>
            </w:r>
            <w:r>
              <w:t xml:space="preserve"> Escalate </w:t>
            </w:r>
          </w:p>
        </w:tc>
        <w:tc>
          <w:tcPr>
            <w:tcW w:w="2661" w:type="dxa"/>
            <w:gridSpan w:val="2"/>
            <w:tcBorders>
              <w:right w:val="single" w:sz="4" w:space="0" w:color="auto"/>
            </w:tcBorders>
          </w:tcPr>
          <w:p w:rsidR="0070264E" w:rsidRDefault="00D9042B" w:rsidP="00150724">
            <w:pPr>
              <w:pStyle w:val="NoSpacing"/>
            </w:pPr>
            <w:sdt>
              <w:sdtPr>
                <w:id w:val="54210696"/>
                <w14:checkbox>
                  <w14:checked w14:val="0"/>
                  <w14:checkedState w14:val="2612" w14:font="MS Gothic"/>
                  <w14:uncheckedState w14:val="2610" w14:font="MS Gothic"/>
                </w14:checkbox>
              </w:sdtPr>
              <w:sdtEndPr/>
              <w:sdtContent>
                <w:r w:rsidR="0070264E">
                  <w:rPr>
                    <w:rFonts w:ascii="MS Gothic" w:eastAsia="MS Gothic" w:hAnsi="MS Gothic" w:hint="eastAsia"/>
                  </w:rPr>
                  <w:t>☐</w:t>
                </w:r>
              </w:sdtContent>
            </w:sdt>
          </w:p>
        </w:tc>
      </w:tr>
      <w:tr w:rsidR="0070264E" w:rsidTr="00150724">
        <w:trPr>
          <w:gridAfter w:val="1"/>
          <w:wAfter w:w="236" w:type="dxa"/>
        </w:trPr>
        <w:tc>
          <w:tcPr>
            <w:tcW w:w="8723" w:type="dxa"/>
            <w:gridSpan w:val="4"/>
          </w:tcPr>
          <w:p w:rsidR="0070264E" w:rsidRDefault="0070264E" w:rsidP="00150724">
            <w:pPr>
              <w:pStyle w:val="NoSpacing"/>
            </w:pPr>
            <w:r>
              <w:t>Outcome:</w:t>
            </w:r>
          </w:p>
          <w:p w:rsidR="00150724" w:rsidRDefault="00150724" w:rsidP="00150724">
            <w:pPr>
              <w:pStyle w:val="NoSpacing"/>
            </w:pPr>
          </w:p>
          <w:p w:rsidR="00150724" w:rsidRDefault="00150724" w:rsidP="00150724">
            <w:pPr>
              <w:pStyle w:val="NoSpacing"/>
            </w:pPr>
          </w:p>
        </w:tc>
      </w:tr>
    </w:tbl>
    <w:p w:rsidR="00150724" w:rsidRDefault="00150724" w:rsidP="00150724">
      <w:pPr>
        <w:pStyle w:val="NoSpacing"/>
      </w:pPr>
    </w:p>
    <w:p w:rsidR="0070264E" w:rsidRDefault="0070264E" w:rsidP="00150724">
      <w:pPr>
        <w:pStyle w:val="NoSpacing"/>
      </w:pPr>
      <w:r>
        <w:br w:type="page"/>
      </w:r>
    </w:p>
    <w:p w:rsidR="0070264E" w:rsidRDefault="0070264E" w:rsidP="0070264E">
      <w:pPr>
        <w:pStyle w:val="Heading2"/>
      </w:pPr>
      <w:bookmarkStart w:id="12" w:name="_Toc458177012"/>
      <w:r>
        <w:lastRenderedPageBreak/>
        <w:t>Relationship Review</w:t>
      </w:r>
      <w:r w:rsidRPr="001A0B84">
        <w:tab/>
        <w:t xml:space="preserve">DUE DILIGENCE PROFORMA </w:t>
      </w:r>
      <w:r>
        <w:t>(Appendix B)</w:t>
      </w:r>
      <w:bookmarkEnd w:id="12"/>
    </w:p>
    <w:p w:rsidR="0070264E" w:rsidRPr="0070264E" w:rsidRDefault="0070264E" w:rsidP="0070264E"/>
    <w:p w:rsidR="0070264E" w:rsidRPr="00F03968" w:rsidRDefault="0070264E" w:rsidP="0070264E">
      <w:pPr>
        <w:autoSpaceDE w:val="0"/>
        <w:autoSpaceDN w:val="0"/>
        <w:adjustRightInd w:val="0"/>
        <w:jc w:val="center"/>
        <w:rPr>
          <w:rFonts w:ascii="Arial" w:hAnsi="Arial" w:cs="Arial"/>
          <w:color w:val="000000"/>
        </w:rPr>
      </w:pPr>
      <w:r w:rsidRPr="00F03968">
        <w:rPr>
          <w:rFonts w:ascii="Arial" w:hAnsi="Arial" w:cs="Arial"/>
          <w:b/>
          <w:bCs/>
          <w:color w:val="000000"/>
        </w:rPr>
        <w:t xml:space="preserve">NOTIFICATION OF MATTER FOR ETHICAL CONSIDERATION </w:t>
      </w:r>
      <w:r>
        <w:rPr>
          <w:rFonts w:ascii="Arial" w:hAnsi="Arial" w:cs="Arial"/>
          <w:b/>
          <w:bCs/>
          <w:color w:val="000000"/>
        </w:rPr>
        <w:t>TO THE DIRECTOR OF THE RESEARCH OFFICE AND THE FACULTY OPERATING OFFICER/DEAN</w:t>
      </w:r>
    </w:p>
    <w:p w:rsidR="0070264E" w:rsidRPr="00F03968" w:rsidRDefault="0070264E" w:rsidP="0070264E">
      <w:pPr>
        <w:autoSpaceDE w:val="0"/>
        <w:autoSpaceDN w:val="0"/>
        <w:adjustRightInd w:val="0"/>
        <w:jc w:val="center"/>
        <w:rPr>
          <w:rFonts w:ascii="Arial" w:hAnsi="Arial" w:cs="Arial"/>
          <w:color w:val="000000"/>
        </w:rPr>
      </w:pPr>
      <w:r w:rsidRPr="00F03968">
        <w:rPr>
          <w:rFonts w:ascii="Arial" w:hAnsi="Arial" w:cs="Arial"/>
          <w:b/>
          <w:bCs/>
          <w:color w:val="000000"/>
        </w:rPr>
        <w:t xml:space="preserve">UNDER THE IMPERIAL COLLEGE RELATIONSHIP REVIEW POLICY </w:t>
      </w:r>
    </w:p>
    <w:p w:rsidR="0070264E" w:rsidRPr="00F03968" w:rsidRDefault="0070264E" w:rsidP="0070264E">
      <w:pPr>
        <w:autoSpaceDE w:val="0"/>
        <w:autoSpaceDN w:val="0"/>
        <w:adjustRightInd w:val="0"/>
        <w:spacing w:after="154"/>
        <w:rPr>
          <w:rFonts w:ascii="Arial" w:hAnsi="Arial" w:cs="Arial"/>
          <w:color w:val="000000"/>
        </w:rPr>
      </w:pPr>
      <w:r w:rsidRPr="00F03968">
        <w:rPr>
          <w:rFonts w:ascii="Arial" w:hAnsi="Arial" w:cs="Arial"/>
          <w:b/>
          <w:bCs/>
          <w:color w:val="000000"/>
        </w:rPr>
        <w:t xml:space="preserve">DETAILS OF INDIVIDUAL MAKING THE NOTIFICATION </w:t>
      </w:r>
      <w:r w:rsidRPr="00DF0DB5">
        <w:rPr>
          <w:rFonts w:ascii="Arial" w:hAnsi="Arial" w:cs="Arial"/>
          <w:i/>
          <w:iCs/>
          <w:color w:val="000000"/>
          <w:sz w:val="18"/>
          <w:szCs w:val="18"/>
        </w:rPr>
        <w:t xml:space="preserve">(to be completed by the individual making the notification, being one of the following: </w:t>
      </w:r>
      <w:proofErr w:type="spellStart"/>
      <w:r w:rsidRPr="00DF0DB5">
        <w:rPr>
          <w:rFonts w:ascii="Arial" w:hAnsi="Arial" w:cs="Arial"/>
          <w:i/>
          <w:iCs/>
          <w:color w:val="000000"/>
          <w:sz w:val="18"/>
          <w:szCs w:val="18"/>
        </w:rPr>
        <w:t>HoD</w:t>
      </w:r>
      <w:proofErr w:type="spellEnd"/>
      <w:r w:rsidRPr="00DF0DB5">
        <w:rPr>
          <w:rFonts w:ascii="Arial" w:hAnsi="Arial" w:cs="Arial"/>
          <w:i/>
          <w:iCs/>
          <w:color w:val="000000"/>
          <w:sz w:val="18"/>
          <w:szCs w:val="18"/>
        </w:rPr>
        <w:t xml:space="preserve">, Research Services Manager, </w:t>
      </w:r>
      <w:proofErr w:type="gramStart"/>
      <w:r w:rsidRPr="00DF0DB5">
        <w:rPr>
          <w:rFonts w:ascii="Arial" w:hAnsi="Arial" w:cs="Arial"/>
          <w:i/>
          <w:iCs/>
          <w:color w:val="000000"/>
          <w:sz w:val="18"/>
          <w:szCs w:val="18"/>
        </w:rPr>
        <w:t>Contracts</w:t>
      </w:r>
      <w:proofErr w:type="gramEnd"/>
      <w:r w:rsidRPr="00DF0DB5">
        <w:rPr>
          <w:rFonts w:ascii="Arial" w:hAnsi="Arial" w:cs="Arial"/>
          <w:i/>
          <w:iCs/>
          <w:color w:val="000000"/>
          <w:sz w:val="18"/>
          <w:szCs w:val="18"/>
        </w:rPr>
        <w:t xml:space="preserve"> Manager</w:t>
      </w:r>
      <w:r w:rsidRPr="00F03968">
        <w:rPr>
          <w:rFonts w:ascii="Arial" w:hAnsi="Arial" w:cs="Arial"/>
          <w:i/>
          <w:iCs/>
          <w:color w:val="000000"/>
        </w:rPr>
        <w:t>)</w:t>
      </w:r>
      <w:r w:rsidRPr="00F03968">
        <w:rPr>
          <w:rFonts w:ascii="Arial" w:hAnsi="Arial" w:cs="Arial"/>
          <w:b/>
          <w:bCs/>
          <w:color w:val="000000"/>
        </w:rPr>
        <w:t xml:space="preserve">: </w:t>
      </w:r>
    </w:p>
    <w:p w:rsidR="0070264E" w:rsidRPr="00F03968" w:rsidRDefault="0070264E" w:rsidP="0070264E">
      <w:pPr>
        <w:autoSpaceDE w:val="0"/>
        <w:autoSpaceDN w:val="0"/>
        <w:adjustRightInd w:val="0"/>
        <w:ind w:firstLine="720"/>
        <w:rPr>
          <w:rFonts w:ascii="Arial" w:hAnsi="Arial" w:cs="Arial"/>
          <w:color w:val="000000"/>
        </w:rPr>
      </w:pPr>
      <w:r>
        <w:rPr>
          <w:rFonts w:ascii="Arial" w:hAnsi="Arial" w:cs="Arial"/>
          <w:b/>
          <w:bCs/>
          <w:color w:val="000000"/>
        </w:rPr>
        <w:t>Name:</w:t>
      </w:r>
      <w:r>
        <w:rPr>
          <w:rFonts w:ascii="Arial" w:hAnsi="Arial" w:cs="Arial"/>
          <w:bCs/>
          <w:color w:val="000000"/>
        </w:rPr>
        <w:t xml:space="preserve"> ………………………………………………………………………………….</w:t>
      </w:r>
    </w:p>
    <w:p w:rsidR="0070264E" w:rsidRDefault="0070264E" w:rsidP="0070264E">
      <w:pPr>
        <w:autoSpaceDE w:val="0"/>
        <w:autoSpaceDN w:val="0"/>
        <w:adjustRightInd w:val="0"/>
        <w:ind w:left="720"/>
        <w:rPr>
          <w:rFonts w:ascii="Arial" w:hAnsi="Arial" w:cs="Arial"/>
          <w:bCs/>
          <w:color w:val="000000"/>
        </w:rPr>
      </w:pPr>
      <w:r>
        <w:rPr>
          <w:rFonts w:ascii="Arial" w:hAnsi="Arial" w:cs="Arial"/>
          <w:b/>
          <w:bCs/>
          <w:color w:val="000000"/>
        </w:rPr>
        <w:t>Position:</w:t>
      </w:r>
      <w:r>
        <w:rPr>
          <w:rFonts w:ascii="Arial" w:hAnsi="Arial" w:cs="Arial"/>
          <w:bCs/>
          <w:color w:val="000000"/>
        </w:rPr>
        <w:t xml:space="preserve"> ……………………………………………………………………………….</w:t>
      </w:r>
    </w:p>
    <w:p w:rsidR="0070264E" w:rsidRPr="00F03968" w:rsidRDefault="0070264E" w:rsidP="0070264E">
      <w:pPr>
        <w:autoSpaceDE w:val="0"/>
        <w:autoSpaceDN w:val="0"/>
        <w:adjustRightInd w:val="0"/>
        <w:ind w:left="720"/>
        <w:rPr>
          <w:rFonts w:ascii="Arial" w:hAnsi="Arial" w:cs="Arial"/>
          <w:color w:val="000000"/>
        </w:rPr>
      </w:pPr>
      <w:r>
        <w:rPr>
          <w:rFonts w:ascii="Arial" w:hAnsi="Arial" w:cs="Arial"/>
          <w:b/>
          <w:bCs/>
          <w:color w:val="000000"/>
        </w:rPr>
        <w:t xml:space="preserve">Organisation/Party </w:t>
      </w:r>
      <w:r w:rsidRPr="00F01C20">
        <w:rPr>
          <w:rFonts w:ascii="Arial" w:hAnsi="Arial" w:cs="Arial"/>
          <w:bCs/>
          <w:color w:val="000000"/>
          <w:sz w:val="18"/>
          <w:szCs w:val="18"/>
        </w:rPr>
        <w:t>(who issue is being raised for):</w:t>
      </w:r>
      <w:r>
        <w:rPr>
          <w:rFonts w:ascii="Arial" w:hAnsi="Arial" w:cs="Arial"/>
          <w:color w:val="000000"/>
        </w:rPr>
        <w:t xml:space="preserve"> …………………………………………...</w:t>
      </w:r>
    </w:p>
    <w:p w:rsidR="0070264E" w:rsidRPr="00F03968" w:rsidRDefault="0070264E" w:rsidP="0070264E">
      <w:pPr>
        <w:autoSpaceDE w:val="0"/>
        <w:autoSpaceDN w:val="0"/>
        <w:adjustRightInd w:val="0"/>
        <w:spacing w:after="0"/>
        <w:rPr>
          <w:rFonts w:ascii="Arial" w:hAnsi="Arial" w:cs="Arial"/>
          <w:color w:val="000000"/>
        </w:rPr>
      </w:pPr>
      <w:proofErr w:type="gramStart"/>
      <w:r w:rsidRPr="00F03968">
        <w:rPr>
          <w:rFonts w:ascii="Arial" w:hAnsi="Arial" w:cs="Arial"/>
          <w:b/>
          <w:bCs/>
          <w:color w:val="000000"/>
        </w:rPr>
        <w:t xml:space="preserve">DETAILS OF THE ETHICAL ISSUE </w:t>
      </w:r>
      <w:r w:rsidRPr="00116E08">
        <w:rPr>
          <w:rFonts w:ascii="Arial" w:hAnsi="Arial" w:cs="Arial"/>
          <w:i/>
          <w:iCs/>
          <w:color w:val="000000"/>
          <w:sz w:val="18"/>
          <w:szCs w:val="18"/>
        </w:rPr>
        <w:t>(to be completed by the individual making the notification).</w:t>
      </w:r>
      <w:proofErr w:type="gramEnd"/>
      <w:r w:rsidRPr="00116E08">
        <w:rPr>
          <w:rFonts w:ascii="Arial" w:hAnsi="Arial" w:cs="Arial"/>
          <w:i/>
          <w:iCs/>
          <w:color w:val="000000"/>
          <w:sz w:val="18"/>
          <w:szCs w:val="18"/>
        </w:rPr>
        <w:t xml:space="preserve">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Type of relationship </w:t>
      </w:r>
      <w:r w:rsidRPr="00F01C20">
        <w:rPr>
          <w:rFonts w:ascii="Arial" w:hAnsi="Arial" w:cs="Arial"/>
          <w:bCs/>
          <w:i/>
          <w:color w:val="000000"/>
          <w:sz w:val="18"/>
          <w:szCs w:val="18"/>
        </w:rPr>
        <w:t>(</w:t>
      </w:r>
      <w:r w:rsidRPr="00116E08">
        <w:rPr>
          <w:rFonts w:ascii="Arial" w:hAnsi="Arial" w:cs="Arial"/>
          <w:i/>
          <w:iCs/>
          <w:color w:val="000000"/>
          <w:sz w:val="18"/>
          <w:szCs w:val="18"/>
        </w:rPr>
        <w:t xml:space="preserve">i.e. research funder, multi-party collaboration </w:t>
      </w:r>
      <w:proofErr w:type="spellStart"/>
      <w:r w:rsidRPr="00116E08">
        <w:rPr>
          <w:rFonts w:ascii="Arial" w:hAnsi="Arial" w:cs="Arial"/>
          <w:i/>
          <w:iCs/>
          <w:color w:val="000000"/>
          <w:sz w:val="18"/>
          <w:szCs w:val="18"/>
        </w:rPr>
        <w:t>etc</w:t>
      </w:r>
      <w:proofErr w:type="spellEnd"/>
      <w:r w:rsidRPr="00116E08">
        <w:rPr>
          <w:rFonts w:ascii="Arial" w:hAnsi="Arial" w:cs="Arial"/>
          <w:i/>
          <w:iCs/>
          <w:color w:val="000000"/>
          <w:sz w:val="18"/>
          <w:szCs w:val="18"/>
        </w:rPr>
        <w:t>)</w:t>
      </w:r>
      <w:r w:rsidRPr="00F03968">
        <w:rPr>
          <w:rFonts w:ascii="Arial" w:hAnsi="Arial" w:cs="Arial"/>
          <w:i/>
          <w:iCs/>
          <w:color w:val="000000"/>
        </w:rPr>
        <w:t xml:space="preserve"> </w:t>
      </w:r>
      <w:r w:rsidRPr="00E735BE">
        <w:rPr>
          <w:rFonts w:ascii="Arial" w:hAnsi="Arial" w:cs="Arial"/>
          <w:b/>
          <w:bCs/>
          <w:color w:val="FF0000"/>
        </w:rPr>
        <w:t xml:space="preserve">[xx]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Reason for notification </w:t>
      </w:r>
      <w:r w:rsidRPr="00F01C20">
        <w:rPr>
          <w:rFonts w:ascii="Arial" w:hAnsi="Arial" w:cs="Arial"/>
          <w:i/>
          <w:iCs/>
          <w:color w:val="000000"/>
          <w:sz w:val="18"/>
          <w:szCs w:val="18"/>
        </w:rPr>
        <w:t>(</w:t>
      </w:r>
      <w:proofErr w:type="spellStart"/>
      <w:r w:rsidRPr="00F01C20">
        <w:rPr>
          <w:rFonts w:ascii="Arial" w:hAnsi="Arial" w:cs="Arial"/>
          <w:i/>
          <w:iCs/>
          <w:color w:val="000000"/>
          <w:sz w:val="18"/>
          <w:szCs w:val="18"/>
        </w:rPr>
        <w:t>i.e</w:t>
      </w:r>
      <w:proofErr w:type="spellEnd"/>
      <w:r w:rsidRPr="00F01C20">
        <w:rPr>
          <w:rFonts w:ascii="Arial" w:hAnsi="Arial" w:cs="Arial"/>
          <w:i/>
          <w:iCs/>
          <w:color w:val="000000"/>
          <w:sz w:val="18"/>
          <w:szCs w:val="18"/>
        </w:rPr>
        <w:t xml:space="preserve"> ethical concern arising in the course of due diligence or otherwise) </w:t>
      </w:r>
      <w:r w:rsidRPr="00E735BE">
        <w:rPr>
          <w:rFonts w:ascii="Arial" w:hAnsi="Arial" w:cs="Arial"/>
          <w:b/>
          <w:bCs/>
          <w:color w:val="FF0000"/>
        </w:rPr>
        <w:t>[xx]</w:t>
      </w:r>
      <w:r>
        <w:rPr>
          <w:rFonts w:ascii="Arial" w:hAnsi="Arial" w:cs="Arial"/>
          <w:b/>
          <w:bCs/>
          <w:color w:val="FF0000"/>
        </w:rPr>
        <w:t xml:space="preserve">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Detail of the ethical issue and your recommendation as to how the matter should proceed: </w:t>
      </w:r>
      <w:r w:rsidRPr="00E735BE">
        <w:rPr>
          <w:rFonts w:ascii="Arial" w:hAnsi="Arial" w:cs="Arial"/>
          <w:b/>
          <w:bCs/>
          <w:color w:val="FF0000"/>
        </w:rPr>
        <w:t xml:space="preserve">[xx]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Brief history of the matter </w:t>
      </w:r>
      <w:r w:rsidRPr="00E735BE">
        <w:rPr>
          <w:rFonts w:ascii="Arial" w:hAnsi="Arial" w:cs="Arial"/>
          <w:i/>
          <w:iCs/>
          <w:color w:val="000000"/>
          <w:sz w:val="18"/>
          <w:szCs w:val="18"/>
        </w:rPr>
        <w:t>(including whether the proposed relationship arises from a solicitation from (or a contact within) Imperial College or from an independent approach):</w:t>
      </w:r>
      <w:r w:rsidRPr="00F03968">
        <w:rPr>
          <w:rFonts w:ascii="Arial" w:hAnsi="Arial" w:cs="Arial"/>
          <w:i/>
          <w:iCs/>
          <w:color w:val="000000"/>
        </w:rPr>
        <w:t xml:space="preserve"> </w:t>
      </w:r>
      <w:r w:rsidRPr="00E735BE">
        <w:rPr>
          <w:rFonts w:ascii="Arial" w:hAnsi="Arial" w:cs="Arial"/>
          <w:b/>
          <w:bCs/>
          <w:color w:val="FF0000"/>
        </w:rPr>
        <w:t xml:space="preserve">[xx]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Details of any non-standard or potentially onerous conditions proposed in co</w:t>
      </w:r>
      <w:r>
        <w:rPr>
          <w:rFonts w:ascii="Arial" w:hAnsi="Arial" w:cs="Arial"/>
          <w:b/>
          <w:bCs/>
          <w:color w:val="000000"/>
        </w:rPr>
        <w:t xml:space="preserve">nnection with the proposed </w:t>
      </w:r>
      <w:r w:rsidRPr="00F03968">
        <w:rPr>
          <w:rFonts w:ascii="Arial" w:hAnsi="Arial" w:cs="Arial"/>
          <w:b/>
          <w:bCs/>
          <w:color w:val="000000"/>
        </w:rPr>
        <w:t xml:space="preserve">relationship: </w:t>
      </w:r>
      <w:r w:rsidRPr="00E735BE">
        <w:rPr>
          <w:rFonts w:ascii="Arial" w:hAnsi="Arial" w:cs="Arial"/>
          <w:b/>
          <w:bCs/>
          <w:color w:val="FF0000"/>
        </w:rPr>
        <w:t xml:space="preserve">[xx]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Details of the due diligence that has been carried out and the results of that due diligence: </w:t>
      </w:r>
      <w:r w:rsidRPr="00E735BE">
        <w:rPr>
          <w:rFonts w:ascii="Arial" w:hAnsi="Arial" w:cs="Arial"/>
          <w:b/>
          <w:bCs/>
          <w:color w:val="FF0000"/>
        </w:rPr>
        <w:t>[</w:t>
      </w:r>
      <w:r w:rsidRPr="00E77F30">
        <w:rPr>
          <w:rFonts w:ascii="Arial" w:hAnsi="Arial" w:cs="Arial"/>
          <w:b/>
          <w:bCs/>
          <w:i/>
          <w:color w:val="FF0000"/>
        </w:rPr>
        <w:t xml:space="preserve">Attach Due Diligence </w:t>
      </w:r>
      <w:proofErr w:type="spellStart"/>
      <w:r w:rsidRPr="00E77F30">
        <w:rPr>
          <w:rFonts w:ascii="Arial" w:hAnsi="Arial" w:cs="Arial"/>
          <w:b/>
          <w:bCs/>
          <w:i/>
          <w:color w:val="FF0000"/>
        </w:rPr>
        <w:t>Proforma</w:t>
      </w:r>
      <w:proofErr w:type="spellEnd"/>
      <w:r>
        <w:rPr>
          <w:rFonts w:ascii="Arial" w:hAnsi="Arial" w:cs="Arial"/>
          <w:b/>
          <w:bCs/>
          <w:i/>
          <w:color w:val="FF0000"/>
        </w:rPr>
        <w:t xml:space="preserve"> part 1 and 2</w:t>
      </w:r>
      <w:r w:rsidRPr="00E735BE">
        <w:rPr>
          <w:rFonts w:ascii="Arial" w:hAnsi="Arial" w:cs="Arial"/>
          <w:b/>
          <w:bCs/>
          <w:color w:val="FF0000"/>
        </w:rPr>
        <w:t xml:space="preserve">] </w:t>
      </w:r>
    </w:p>
    <w:p w:rsidR="0070264E" w:rsidRPr="00F03968" w:rsidRDefault="0070264E" w:rsidP="0070264E">
      <w:pPr>
        <w:autoSpaceDE w:val="0"/>
        <w:autoSpaceDN w:val="0"/>
        <w:adjustRightInd w:val="0"/>
        <w:spacing w:after="120"/>
        <w:rPr>
          <w:rFonts w:ascii="Arial" w:hAnsi="Arial" w:cs="Arial"/>
          <w:color w:val="000000"/>
        </w:rPr>
      </w:pPr>
      <w:r w:rsidRPr="00F03968">
        <w:rPr>
          <w:rFonts w:ascii="Arial" w:hAnsi="Arial" w:cs="Arial"/>
          <w:b/>
          <w:bCs/>
          <w:color w:val="000000"/>
        </w:rPr>
        <w:t xml:space="preserve">Status of the relationship and timescales: </w:t>
      </w:r>
      <w:r w:rsidRPr="00E735BE">
        <w:rPr>
          <w:rFonts w:ascii="Arial" w:hAnsi="Arial" w:cs="Arial"/>
          <w:i/>
          <w:iCs/>
          <w:color w:val="000000"/>
          <w:sz w:val="18"/>
          <w:szCs w:val="18"/>
        </w:rPr>
        <w:t>(including details of the current status of negotiations/previous contact between the College and relevant individual or organisation/ when it is intended that the relationship will be entered into):</w:t>
      </w:r>
      <w:r w:rsidRPr="00F03968">
        <w:rPr>
          <w:rFonts w:ascii="Arial" w:hAnsi="Arial" w:cs="Arial"/>
          <w:i/>
          <w:iCs/>
          <w:color w:val="000000"/>
        </w:rPr>
        <w:t xml:space="preserve"> </w:t>
      </w:r>
      <w:r w:rsidRPr="00E735BE">
        <w:rPr>
          <w:rFonts w:ascii="Arial" w:hAnsi="Arial" w:cs="Arial"/>
          <w:b/>
          <w:bCs/>
          <w:color w:val="FF0000"/>
        </w:rPr>
        <w:t xml:space="preserve">[xx] </w:t>
      </w:r>
    </w:p>
    <w:p w:rsidR="0070264E" w:rsidRDefault="0070264E" w:rsidP="0070264E">
      <w:pPr>
        <w:autoSpaceDE w:val="0"/>
        <w:autoSpaceDN w:val="0"/>
        <w:adjustRightInd w:val="0"/>
        <w:spacing w:after="0"/>
        <w:rPr>
          <w:rFonts w:ascii="Arial" w:hAnsi="Arial" w:cs="Arial"/>
          <w:i/>
          <w:iCs/>
          <w:color w:val="000000"/>
        </w:rPr>
      </w:pPr>
      <w:r w:rsidRPr="00F03968">
        <w:rPr>
          <w:rFonts w:ascii="Arial" w:hAnsi="Arial" w:cs="Arial"/>
          <w:b/>
          <w:bCs/>
          <w:color w:val="000000"/>
        </w:rPr>
        <w:t xml:space="preserve">Further comments and reference to additional documentation provided </w:t>
      </w:r>
      <w:r w:rsidRPr="00E735BE">
        <w:rPr>
          <w:rFonts w:ascii="Arial" w:hAnsi="Arial" w:cs="Arial"/>
          <w:i/>
          <w:iCs/>
          <w:color w:val="000000"/>
          <w:sz w:val="18"/>
          <w:szCs w:val="18"/>
        </w:rPr>
        <w:t>(include all further details that you would like to draw to the attention of the decision maker and refer to all supplementary documents included for review)</w:t>
      </w:r>
      <w:r w:rsidRPr="00F03968">
        <w:rPr>
          <w:rFonts w:ascii="Arial" w:hAnsi="Arial" w:cs="Arial"/>
          <w:i/>
          <w:iCs/>
          <w:color w:val="000000"/>
        </w:rPr>
        <w:t xml:space="preserve"> </w:t>
      </w:r>
      <w:r w:rsidRPr="00E735BE">
        <w:rPr>
          <w:rFonts w:ascii="Arial" w:hAnsi="Arial" w:cs="Arial"/>
          <w:b/>
          <w:bCs/>
          <w:color w:val="FF0000"/>
        </w:rPr>
        <w:t>[xx]</w:t>
      </w:r>
      <w:r w:rsidRPr="00E735BE">
        <w:rPr>
          <w:rFonts w:ascii="Arial" w:hAnsi="Arial" w:cs="Arial"/>
          <w:i/>
          <w:iCs/>
          <w:color w:val="FF0000"/>
        </w:rPr>
        <w:t xml:space="preserve">. </w:t>
      </w:r>
    </w:p>
    <w:p w:rsidR="0070264E" w:rsidRDefault="0070264E" w:rsidP="0070264E">
      <w:pPr>
        <w:autoSpaceDE w:val="0"/>
        <w:autoSpaceDN w:val="0"/>
        <w:adjustRightInd w:val="0"/>
        <w:spacing w:after="0"/>
        <w:rPr>
          <w:rFonts w:ascii="Arial" w:hAnsi="Arial" w:cs="Arial"/>
          <w:color w:val="000000"/>
        </w:rPr>
      </w:pPr>
    </w:p>
    <w:p w:rsidR="0070264E" w:rsidRPr="003563AA" w:rsidRDefault="0070264E" w:rsidP="0070264E">
      <w:pPr>
        <w:pBdr>
          <w:top w:val="single" w:sz="4" w:space="1" w:color="auto"/>
        </w:pBdr>
        <w:autoSpaceDE w:val="0"/>
        <w:autoSpaceDN w:val="0"/>
        <w:adjustRightInd w:val="0"/>
        <w:spacing w:after="0"/>
        <w:rPr>
          <w:rFonts w:ascii="Arial" w:hAnsi="Arial" w:cs="Arial"/>
          <w:color w:val="000000"/>
        </w:rPr>
      </w:pPr>
      <w:r w:rsidRPr="00F03968">
        <w:rPr>
          <w:rFonts w:ascii="Arial" w:hAnsi="Arial" w:cs="Arial"/>
          <w:b/>
          <w:bCs/>
          <w:color w:val="000000"/>
        </w:rPr>
        <w:t xml:space="preserve">DETAILS OF FURTHER INFORMATION REQUIRED BY DECISION MAKER </w:t>
      </w:r>
    </w:p>
    <w:p w:rsidR="0070264E" w:rsidRPr="003563AA" w:rsidRDefault="0070264E" w:rsidP="0070264E">
      <w:pPr>
        <w:autoSpaceDE w:val="0"/>
        <w:autoSpaceDN w:val="0"/>
        <w:adjustRightInd w:val="0"/>
        <w:rPr>
          <w:rFonts w:ascii="Arial" w:hAnsi="Arial" w:cs="Arial"/>
          <w:color w:val="000000"/>
        </w:rPr>
      </w:pPr>
      <w:r w:rsidRPr="003563AA">
        <w:rPr>
          <w:rFonts w:ascii="Arial" w:hAnsi="Arial" w:cs="Arial"/>
          <w:b/>
          <w:bCs/>
          <w:color w:val="000000"/>
        </w:rPr>
        <w:t xml:space="preserve">Further information required: </w:t>
      </w:r>
      <w:r w:rsidRPr="003563AA">
        <w:rPr>
          <w:rFonts w:ascii="Arial" w:hAnsi="Arial" w:cs="Arial"/>
          <w:i/>
          <w:iCs/>
          <w:color w:val="000000"/>
        </w:rPr>
        <w:t xml:space="preserve">(if none, please specify) </w:t>
      </w:r>
      <w:r w:rsidRPr="009D50C1">
        <w:rPr>
          <w:rFonts w:ascii="Arial" w:hAnsi="Arial" w:cs="Arial"/>
          <w:b/>
          <w:bCs/>
          <w:color w:val="FF0000"/>
        </w:rPr>
        <w:t xml:space="preserve">[xx] </w:t>
      </w:r>
    </w:p>
    <w:p w:rsidR="0070264E" w:rsidRPr="003563AA" w:rsidRDefault="0070264E" w:rsidP="0070264E">
      <w:pPr>
        <w:autoSpaceDE w:val="0"/>
        <w:autoSpaceDN w:val="0"/>
        <w:adjustRightInd w:val="0"/>
        <w:spacing w:after="0"/>
        <w:rPr>
          <w:rFonts w:ascii="Arial" w:hAnsi="Arial" w:cs="Arial"/>
          <w:color w:val="000000"/>
        </w:rPr>
      </w:pPr>
      <w:r w:rsidRPr="003563AA">
        <w:rPr>
          <w:rFonts w:ascii="Arial" w:hAnsi="Arial" w:cs="Arial"/>
          <w:b/>
          <w:bCs/>
          <w:color w:val="000000"/>
        </w:rPr>
        <w:t xml:space="preserve">CONFIRMATION OF DECISION AND GUIDANCE </w:t>
      </w:r>
      <w:r w:rsidRPr="003563AA">
        <w:rPr>
          <w:rFonts w:ascii="Arial" w:hAnsi="Arial" w:cs="Arial"/>
          <w:i/>
          <w:iCs/>
          <w:color w:val="000000"/>
        </w:rPr>
        <w:t xml:space="preserve">(to be completed by the </w:t>
      </w:r>
      <w:r>
        <w:rPr>
          <w:rFonts w:ascii="Arial" w:hAnsi="Arial" w:cs="Arial"/>
          <w:i/>
          <w:iCs/>
          <w:color w:val="000000"/>
        </w:rPr>
        <w:t>Director of the Research Office</w:t>
      </w:r>
      <w:r w:rsidRPr="003563AA">
        <w:rPr>
          <w:rFonts w:ascii="Arial" w:hAnsi="Arial" w:cs="Arial"/>
          <w:i/>
          <w:iCs/>
          <w:color w:val="000000"/>
        </w:rPr>
        <w:t xml:space="preserve">) </w:t>
      </w:r>
    </w:p>
    <w:p w:rsidR="0070264E" w:rsidRPr="003563AA" w:rsidRDefault="0070264E" w:rsidP="0070264E">
      <w:pPr>
        <w:autoSpaceDE w:val="0"/>
        <w:autoSpaceDN w:val="0"/>
        <w:adjustRightInd w:val="0"/>
        <w:ind w:left="720"/>
        <w:rPr>
          <w:rFonts w:ascii="Arial" w:hAnsi="Arial" w:cs="Arial"/>
          <w:color w:val="000000"/>
        </w:rPr>
      </w:pPr>
      <w:r w:rsidRPr="003563AA">
        <w:rPr>
          <w:rFonts w:ascii="Arial" w:hAnsi="Arial" w:cs="Arial"/>
          <w:b/>
          <w:bCs/>
          <w:color w:val="000000"/>
        </w:rPr>
        <w:t xml:space="preserve">Do you approve the proposed relationship? </w:t>
      </w:r>
      <w:r w:rsidRPr="003563AA">
        <w:rPr>
          <w:rFonts w:ascii="Arial" w:hAnsi="Arial" w:cs="Arial"/>
          <w:color w:val="000000"/>
        </w:rPr>
        <w:t xml:space="preserve">Yes/No </w:t>
      </w:r>
    </w:p>
    <w:p w:rsidR="0070264E" w:rsidRPr="003563AA" w:rsidRDefault="0070264E" w:rsidP="0070264E">
      <w:pPr>
        <w:autoSpaceDE w:val="0"/>
        <w:autoSpaceDN w:val="0"/>
        <w:adjustRightInd w:val="0"/>
        <w:ind w:left="720"/>
        <w:rPr>
          <w:rFonts w:ascii="Arial" w:hAnsi="Arial" w:cs="Arial"/>
          <w:color w:val="000000"/>
        </w:rPr>
      </w:pPr>
      <w:r w:rsidRPr="003563AA">
        <w:rPr>
          <w:rFonts w:ascii="Arial" w:hAnsi="Arial" w:cs="Arial"/>
          <w:b/>
          <w:bCs/>
          <w:color w:val="000000"/>
        </w:rPr>
        <w:t xml:space="preserve">Details of any conditions attached to an approval: </w:t>
      </w:r>
      <w:r w:rsidRPr="008B2A4F">
        <w:rPr>
          <w:rFonts w:ascii="Arial" w:hAnsi="Arial" w:cs="Arial"/>
          <w:b/>
          <w:bCs/>
          <w:color w:val="FF0000"/>
        </w:rPr>
        <w:t xml:space="preserve">[xx] </w:t>
      </w:r>
    </w:p>
    <w:p w:rsidR="0070264E" w:rsidRDefault="0070264E" w:rsidP="0070264E">
      <w:pPr>
        <w:pStyle w:val="Default"/>
        <w:ind w:left="720"/>
        <w:rPr>
          <w:b/>
          <w:bCs/>
          <w:color w:val="FF0000"/>
        </w:rPr>
      </w:pPr>
      <w:r w:rsidRPr="003563AA">
        <w:rPr>
          <w:b/>
          <w:bCs/>
        </w:rPr>
        <w:t xml:space="preserve">Any further comments </w:t>
      </w:r>
      <w:r w:rsidRPr="005C67A9">
        <w:rPr>
          <w:b/>
          <w:bCs/>
          <w:color w:val="FF0000"/>
        </w:rPr>
        <w:t xml:space="preserve">[xx] </w:t>
      </w:r>
    </w:p>
    <w:p w:rsidR="0070264E" w:rsidRDefault="0070264E" w:rsidP="0070264E">
      <w:pPr>
        <w:pStyle w:val="Default"/>
        <w:rPr>
          <w:b/>
          <w:bCs/>
          <w:color w:val="FF0000"/>
        </w:rPr>
      </w:pPr>
    </w:p>
    <w:p w:rsidR="0070264E" w:rsidRPr="003563AA" w:rsidRDefault="0070264E" w:rsidP="0070264E">
      <w:pPr>
        <w:autoSpaceDE w:val="0"/>
        <w:autoSpaceDN w:val="0"/>
        <w:adjustRightInd w:val="0"/>
        <w:spacing w:after="0"/>
        <w:rPr>
          <w:rFonts w:ascii="Arial" w:hAnsi="Arial" w:cs="Arial"/>
          <w:color w:val="000000"/>
        </w:rPr>
      </w:pPr>
      <w:r w:rsidRPr="003563AA">
        <w:rPr>
          <w:rFonts w:ascii="Arial" w:hAnsi="Arial" w:cs="Arial"/>
          <w:b/>
          <w:bCs/>
          <w:color w:val="000000"/>
        </w:rPr>
        <w:t xml:space="preserve">CONFIRMATION OF DECISION AND GUIDANCE </w:t>
      </w:r>
      <w:r w:rsidRPr="003563AA">
        <w:rPr>
          <w:rFonts w:ascii="Arial" w:hAnsi="Arial" w:cs="Arial"/>
          <w:i/>
          <w:iCs/>
          <w:color w:val="000000"/>
        </w:rPr>
        <w:t xml:space="preserve">(to be completed by the </w:t>
      </w:r>
      <w:r>
        <w:rPr>
          <w:rFonts w:ascii="Arial" w:hAnsi="Arial" w:cs="Arial"/>
          <w:i/>
          <w:iCs/>
          <w:color w:val="000000"/>
        </w:rPr>
        <w:t>Dean/FOO</w:t>
      </w:r>
      <w:r w:rsidRPr="003563AA">
        <w:rPr>
          <w:rFonts w:ascii="Arial" w:hAnsi="Arial" w:cs="Arial"/>
          <w:i/>
          <w:iCs/>
          <w:color w:val="000000"/>
        </w:rPr>
        <w:t xml:space="preserve">) </w:t>
      </w:r>
    </w:p>
    <w:p w:rsidR="0070264E" w:rsidRPr="003563AA" w:rsidRDefault="0070264E" w:rsidP="0070264E">
      <w:pPr>
        <w:pStyle w:val="Default"/>
      </w:pPr>
    </w:p>
    <w:p w:rsidR="0070264E" w:rsidRPr="003563AA" w:rsidRDefault="0070264E" w:rsidP="0070264E">
      <w:pPr>
        <w:autoSpaceDE w:val="0"/>
        <w:autoSpaceDN w:val="0"/>
        <w:adjustRightInd w:val="0"/>
        <w:ind w:left="720"/>
        <w:rPr>
          <w:rFonts w:ascii="Arial" w:hAnsi="Arial" w:cs="Arial"/>
          <w:color w:val="000000"/>
        </w:rPr>
      </w:pPr>
      <w:r w:rsidRPr="003563AA">
        <w:rPr>
          <w:rFonts w:ascii="Arial" w:hAnsi="Arial" w:cs="Arial"/>
          <w:b/>
          <w:bCs/>
          <w:color w:val="000000"/>
        </w:rPr>
        <w:t xml:space="preserve">Do you approve the proposed relationship? </w:t>
      </w:r>
      <w:r w:rsidRPr="003563AA">
        <w:rPr>
          <w:rFonts w:ascii="Arial" w:hAnsi="Arial" w:cs="Arial"/>
          <w:color w:val="000000"/>
        </w:rPr>
        <w:t xml:space="preserve">Yes/No </w:t>
      </w:r>
    </w:p>
    <w:p w:rsidR="0070264E" w:rsidRPr="003563AA" w:rsidRDefault="0070264E" w:rsidP="0070264E">
      <w:pPr>
        <w:autoSpaceDE w:val="0"/>
        <w:autoSpaceDN w:val="0"/>
        <w:adjustRightInd w:val="0"/>
        <w:ind w:left="720"/>
        <w:rPr>
          <w:rFonts w:ascii="Arial" w:hAnsi="Arial" w:cs="Arial"/>
          <w:color w:val="000000"/>
        </w:rPr>
      </w:pPr>
      <w:r w:rsidRPr="003563AA">
        <w:rPr>
          <w:rFonts w:ascii="Arial" w:hAnsi="Arial" w:cs="Arial"/>
          <w:b/>
          <w:bCs/>
          <w:color w:val="000000"/>
        </w:rPr>
        <w:t xml:space="preserve">Details of any conditions attached to an approval: </w:t>
      </w:r>
      <w:r w:rsidRPr="008B2A4F">
        <w:rPr>
          <w:rFonts w:ascii="Arial" w:hAnsi="Arial" w:cs="Arial"/>
          <w:b/>
          <w:bCs/>
          <w:color w:val="FF0000"/>
        </w:rPr>
        <w:t xml:space="preserve">[xx] </w:t>
      </w:r>
    </w:p>
    <w:p w:rsidR="0070264E" w:rsidRDefault="0070264E" w:rsidP="0070264E">
      <w:pPr>
        <w:pStyle w:val="Default"/>
        <w:ind w:left="720"/>
        <w:rPr>
          <w:b/>
          <w:bCs/>
          <w:color w:val="FF0000"/>
        </w:rPr>
      </w:pPr>
      <w:r w:rsidRPr="003563AA">
        <w:rPr>
          <w:b/>
          <w:bCs/>
        </w:rPr>
        <w:t xml:space="preserve">Any further comments </w:t>
      </w:r>
      <w:r w:rsidRPr="005C67A9">
        <w:rPr>
          <w:b/>
          <w:bCs/>
          <w:color w:val="FF0000"/>
        </w:rPr>
        <w:t xml:space="preserve">[xx] </w:t>
      </w:r>
    </w:p>
    <w:p w:rsidR="00150724" w:rsidRDefault="00150724" w:rsidP="00150724">
      <w:pPr>
        <w:spacing w:line="276" w:lineRule="auto"/>
      </w:pPr>
    </w:p>
    <w:p w:rsidR="00150724" w:rsidRDefault="00150724" w:rsidP="00150724">
      <w:pPr>
        <w:spacing w:line="276" w:lineRule="auto"/>
        <w:sectPr w:rsidR="00150724">
          <w:pgSz w:w="11906" w:h="16838"/>
          <w:pgMar w:top="1440" w:right="1440" w:bottom="1440" w:left="1440" w:header="708" w:footer="708" w:gutter="0"/>
          <w:cols w:space="708"/>
          <w:docGrid w:linePitch="360"/>
        </w:sectPr>
      </w:pPr>
    </w:p>
    <w:p w:rsidR="00150724" w:rsidRDefault="00150724" w:rsidP="00150724">
      <w:pPr>
        <w:pStyle w:val="Heading2"/>
      </w:pPr>
      <w:bookmarkStart w:id="13" w:name="_Toc458177013"/>
      <w:r>
        <w:lastRenderedPageBreak/>
        <w:t>Relationship Review Process</w:t>
      </w:r>
      <w:r w:rsidRPr="001A0B84">
        <w:t xml:space="preserve"> </w:t>
      </w:r>
      <w:r>
        <w:t>(Appendix C)</w:t>
      </w:r>
      <w:bookmarkEnd w:id="13"/>
    </w:p>
    <w:p w:rsidR="0070264E" w:rsidRDefault="0070264E" w:rsidP="00150724">
      <w:pPr>
        <w:pStyle w:val="NoSpacing"/>
      </w:pPr>
    </w:p>
    <w:p w:rsidR="00150724" w:rsidRDefault="00D9042B" w:rsidP="00150724">
      <w:pPr>
        <w:pStyle w:val="NoSpacing"/>
      </w:pPr>
      <w:r>
        <w:object w:dxaOrig="12631" w:dyaOrig="8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4.85pt;height:464.75pt" o:ole="">
            <v:imagedata r:id="rId18" o:title="" croptop="1249f" cropbottom="1249f" cropleft="883f" cropright="883f"/>
          </v:shape>
          <o:OLEObject Type="Embed" ProgID="Acrobat.Document.11" ShapeID="_x0000_i1025" DrawAspect="Content" ObjectID="_1541576255" r:id="rId19"/>
        </w:object>
      </w:r>
    </w:p>
    <w:sectPr w:rsidR="00150724" w:rsidSect="000223AD">
      <w:pgSz w:w="16838" w:h="11906" w:orient="landscape"/>
      <w:pgMar w:top="907" w:right="1134"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6992"/>
    <w:multiLevelType w:val="hybridMultilevel"/>
    <w:tmpl w:val="C75C8B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0D80D7F"/>
    <w:multiLevelType w:val="hybridMultilevel"/>
    <w:tmpl w:val="EB942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826AB6"/>
    <w:multiLevelType w:val="hybridMultilevel"/>
    <w:tmpl w:val="3036F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961136"/>
    <w:multiLevelType w:val="multilevel"/>
    <w:tmpl w:val="6376123C"/>
    <w:lvl w:ilvl="0">
      <w:start w:val="2"/>
      <w:numFmt w:val="decimal"/>
      <w:lvlText w:val="%1."/>
      <w:lvlJc w:val="left"/>
      <w:pPr>
        <w:ind w:left="360" w:hanging="360"/>
      </w:pPr>
      <w:rPr>
        <w:rFonts w:hint="default"/>
      </w:rPr>
    </w:lvl>
    <w:lvl w:ilvl="1">
      <w:start w:val="1"/>
      <w:numFmt w:val="decimal"/>
      <w:lvlText w:val="%1.%2."/>
      <w:lvlJc w:val="left"/>
      <w:pPr>
        <w:ind w:left="792" w:hanging="792"/>
      </w:pPr>
      <w:rPr>
        <w:rFonts w:hint="default"/>
        <w:b w:val="0"/>
      </w:rPr>
    </w:lvl>
    <w:lvl w:ilvl="2">
      <w:start w:val="1"/>
      <w:numFmt w:val="bullet"/>
      <w:lvlText w:val=""/>
      <w:lvlJc w:val="left"/>
      <w:pPr>
        <w:ind w:left="1224" w:hanging="504"/>
      </w:pPr>
      <w:rPr>
        <w:rFonts w:ascii="Symbol" w:hAnsi="Symbol" w:hint="default"/>
        <w:color w:val="595959" w:themeColor="text1" w:themeTint="A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D941613"/>
    <w:multiLevelType w:val="hybridMultilevel"/>
    <w:tmpl w:val="34981D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09E35A1"/>
    <w:multiLevelType w:val="hybridMultilevel"/>
    <w:tmpl w:val="44CCC6F6"/>
    <w:lvl w:ilvl="0" w:tplc="E332887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80344B"/>
    <w:multiLevelType w:val="hybridMultilevel"/>
    <w:tmpl w:val="A14A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6568A6"/>
    <w:multiLevelType w:val="hybridMultilevel"/>
    <w:tmpl w:val="DDA6E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BE01C07"/>
    <w:multiLevelType w:val="hybridMultilevel"/>
    <w:tmpl w:val="F8CAF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6704E72"/>
    <w:multiLevelType w:val="hybridMultilevel"/>
    <w:tmpl w:val="6776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9654429"/>
    <w:multiLevelType w:val="hybridMultilevel"/>
    <w:tmpl w:val="F550B05C"/>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D669D7"/>
    <w:multiLevelType w:val="hybridMultilevel"/>
    <w:tmpl w:val="EF7CED38"/>
    <w:lvl w:ilvl="0" w:tplc="E332887E">
      <w:numFmt w:val="bullet"/>
      <w:lvlText w:val="•"/>
      <w:lvlJc w:val="left"/>
      <w:pPr>
        <w:ind w:left="720" w:hanging="72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nsid w:val="31000F6C"/>
    <w:multiLevelType w:val="hybridMultilevel"/>
    <w:tmpl w:val="0BC87A8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33EB0885"/>
    <w:multiLevelType w:val="hybridMultilevel"/>
    <w:tmpl w:val="1E28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4D343AE"/>
    <w:multiLevelType w:val="hybridMultilevel"/>
    <w:tmpl w:val="61961FAE"/>
    <w:lvl w:ilvl="0" w:tplc="E332887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58F78D4"/>
    <w:multiLevelType w:val="hybridMultilevel"/>
    <w:tmpl w:val="4C20E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5CA3E92"/>
    <w:multiLevelType w:val="hybridMultilevel"/>
    <w:tmpl w:val="35B0E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AB447BA"/>
    <w:multiLevelType w:val="hybridMultilevel"/>
    <w:tmpl w:val="BDF843EE"/>
    <w:lvl w:ilvl="0" w:tplc="E332887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B015D16"/>
    <w:multiLevelType w:val="hybridMultilevel"/>
    <w:tmpl w:val="C51C749C"/>
    <w:lvl w:ilvl="0" w:tplc="E332887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B276AC"/>
    <w:multiLevelType w:val="hybridMultilevel"/>
    <w:tmpl w:val="C85285A8"/>
    <w:lvl w:ilvl="0" w:tplc="A5BA5A3A">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nsid w:val="5E150BE6"/>
    <w:multiLevelType w:val="hybridMultilevel"/>
    <w:tmpl w:val="4E4AE4FC"/>
    <w:lvl w:ilvl="0" w:tplc="E332887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68815D3B"/>
    <w:multiLevelType w:val="hybridMultilevel"/>
    <w:tmpl w:val="DFDEE2FE"/>
    <w:lvl w:ilvl="0" w:tplc="E332887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989085F"/>
    <w:multiLevelType w:val="hybridMultilevel"/>
    <w:tmpl w:val="C47C5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69901595"/>
    <w:multiLevelType w:val="hybridMultilevel"/>
    <w:tmpl w:val="5CD6F006"/>
    <w:lvl w:ilvl="0" w:tplc="E332887E">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nsid w:val="6C251086"/>
    <w:multiLevelType w:val="hybridMultilevel"/>
    <w:tmpl w:val="392011CC"/>
    <w:lvl w:ilvl="0" w:tplc="E332887E">
      <w:numFmt w:val="bullet"/>
      <w:lvlText w:val="•"/>
      <w:lvlJc w:val="left"/>
      <w:pPr>
        <w:ind w:left="1440" w:hanging="72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72E874E7"/>
    <w:multiLevelType w:val="hybridMultilevel"/>
    <w:tmpl w:val="F2C616EE"/>
    <w:lvl w:ilvl="0" w:tplc="E332887E">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83E2BD3"/>
    <w:multiLevelType w:val="hybridMultilevel"/>
    <w:tmpl w:val="FF5AE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745937"/>
    <w:multiLevelType w:val="hybridMultilevel"/>
    <w:tmpl w:val="26722D64"/>
    <w:lvl w:ilvl="0" w:tplc="A5BA5A3A">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23"/>
  </w:num>
  <w:num w:numId="4">
    <w:abstractNumId w:val="1"/>
  </w:num>
  <w:num w:numId="5">
    <w:abstractNumId w:val="17"/>
  </w:num>
  <w:num w:numId="6">
    <w:abstractNumId w:val="14"/>
  </w:num>
  <w:num w:numId="7">
    <w:abstractNumId w:val="3"/>
  </w:num>
  <w:num w:numId="8">
    <w:abstractNumId w:val="0"/>
  </w:num>
  <w:num w:numId="9">
    <w:abstractNumId w:val="22"/>
  </w:num>
  <w:num w:numId="10">
    <w:abstractNumId w:val="21"/>
  </w:num>
  <w:num w:numId="11">
    <w:abstractNumId w:val="20"/>
  </w:num>
  <w:num w:numId="12">
    <w:abstractNumId w:val="24"/>
  </w:num>
  <w:num w:numId="13">
    <w:abstractNumId w:val="18"/>
  </w:num>
  <w:num w:numId="14">
    <w:abstractNumId w:val="11"/>
  </w:num>
  <w:num w:numId="15">
    <w:abstractNumId w:val="12"/>
  </w:num>
  <w:num w:numId="16">
    <w:abstractNumId w:val="10"/>
  </w:num>
  <w:num w:numId="17">
    <w:abstractNumId w:val="7"/>
  </w:num>
  <w:num w:numId="18">
    <w:abstractNumId w:val="2"/>
  </w:num>
  <w:num w:numId="19">
    <w:abstractNumId w:val="6"/>
  </w:num>
  <w:num w:numId="20">
    <w:abstractNumId w:val="16"/>
  </w:num>
  <w:num w:numId="21">
    <w:abstractNumId w:val="9"/>
  </w:num>
  <w:num w:numId="22">
    <w:abstractNumId w:val="5"/>
  </w:num>
  <w:num w:numId="23">
    <w:abstractNumId w:val="15"/>
  </w:num>
  <w:num w:numId="24">
    <w:abstractNumId w:val="26"/>
  </w:num>
  <w:num w:numId="25">
    <w:abstractNumId w:val="27"/>
  </w:num>
  <w:num w:numId="26">
    <w:abstractNumId w:val="19"/>
  </w:num>
  <w:num w:numId="27">
    <w:abstractNumId w:val="13"/>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9BD"/>
    <w:rsid w:val="000223AD"/>
    <w:rsid w:val="000C77E4"/>
    <w:rsid w:val="00150724"/>
    <w:rsid w:val="00173705"/>
    <w:rsid w:val="00184279"/>
    <w:rsid w:val="002123C3"/>
    <w:rsid w:val="0029655D"/>
    <w:rsid w:val="003555E8"/>
    <w:rsid w:val="0038724D"/>
    <w:rsid w:val="003F2106"/>
    <w:rsid w:val="00463457"/>
    <w:rsid w:val="005838DC"/>
    <w:rsid w:val="005C055B"/>
    <w:rsid w:val="006A2D29"/>
    <w:rsid w:val="006D6B48"/>
    <w:rsid w:val="0070264E"/>
    <w:rsid w:val="007A06B4"/>
    <w:rsid w:val="007A2E64"/>
    <w:rsid w:val="007B6803"/>
    <w:rsid w:val="00835747"/>
    <w:rsid w:val="008376A6"/>
    <w:rsid w:val="00A079BD"/>
    <w:rsid w:val="00AB6882"/>
    <w:rsid w:val="00B25EA8"/>
    <w:rsid w:val="00BE2C2E"/>
    <w:rsid w:val="00C33DDA"/>
    <w:rsid w:val="00D174AD"/>
    <w:rsid w:val="00D2470F"/>
    <w:rsid w:val="00D9042B"/>
    <w:rsid w:val="00DA07CD"/>
    <w:rsid w:val="00ED01B5"/>
    <w:rsid w:val="00EE4EE4"/>
    <w:rsid w:val="00FA6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9"/>
    <w:pPr>
      <w:spacing w:line="240" w:lineRule="auto"/>
    </w:pPr>
  </w:style>
  <w:style w:type="paragraph" w:styleId="Heading1">
    <w:name w:val="heading 1"/>
    <w:basedOn w:val="Normal"/>
    <w:next w:val="Normal"/>
    <w:link w:val="Heading1Char"/>
    <w:uiPriority w:val="9"/>
    <w:qFormat/>
    <w:rsid w:val="007A2E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01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264E"/>
    <w:pPr>
      <w:keepNext/>
      <w:keepLines/>
      <w:spacing w:before="200" w:after="0"/>
      <w:outlineLvl w:val="2"/>
    </w:pPr>
    <w:rPr>
      <w:rFonts w:asciiTheme="majorHAnsi" w:eastAsiaTheme="majorEastAsia" w:hAnsiTheme="majorHAnsi"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E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7A2E64"/>
    <w:rPr>
      <w:rFonts w:asciiTheme="majorHAnsi" w:eastAsiaTheme="majorEastAsia" w:hAnsiTheme="majorHAnsi" w:cstheme="majorBidi"/>
      <w:color w:val="17365D" w:themeColor="text2" w:themeShade="BF"/>
      <w:spacing w:val="5"/>
      <w:kern w:val="28"/>
      <w:sz w:val="40"/>
      <w:szCs w:val="52"/>
    </w:rPr>
  </w:style>
  <w:style w:type="character" w:customStyle="1" w:styleId="Heading1Char">
    <w:name w:val="Heading 1 Char"/>
    <w:basedOn w:val="DefaultParagraphFont"/>
    <w:link w:val="Heading1"/>
    <w:uiPriority w:val="9"/>
    <w:rsid w:val="007A2E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838DC"/>
    <w:pPr>
      <w:ind w:left="720"/>
      <w:contextualSpacing/>
    </w:pPr>
  </w:style>
  <w:style w:type="table" w:styleId="TableGrid">
    <w:name w:val="Table Grid"/>
    <w:basedOn w:val="TableNormal"/>
    <w:uiPriority w:val="59"/>
    <w:rsid w:val="0058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8DC"/>
    <w:rPr>
      <w:color w:val="0000FF" w:themeColor="hyperlink"/>
      <w:u w:val="single"/>
    </w:rPr>
  </w:style>
  <w:style w:type="paragraph" w:styleId="NoSpacing">
    <w:name w:val="No Spacing"/>
    <w:uiPriority w:val="1"/>
    <w:qFormat/>
    <w:rsid w:val="005838DC"/>
    <w:pPr>
      <w:spacing w:after="0" w:line="240" w:lineRule="auto"/>
    </w:pPr>
  </w:style>
  <w:style w:type="character" w:customStyle="1" w:styleId="Heading2Char">
    <w:name w:val="Heading 2 Char"/>
    <w:basedOn w:val="DefaultParagraphFont"/>
    <w:link w:val="Heading2"/>
    <w:uiPriority w:val="9"/>
    <w:rsid w:val="00ED01B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25E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A8"/>
    <w:rPr>
      <w:rFonts w:ascii="Tahoma" w:hAnsi="Tahoma" w:cs="Tahoma"/>
      <w:sz w:val="16"/>
      <w:szCs w:val="16"/>
    </w:rPr>
  </w:style>
  <w:style w:type="paragraph" w:styleId="TOC2">
    <w:name w:val="toc 2"/>
    <w:basedOn w:val="Normal"/>
    <w:next w:val="Normal"/>
    <w:autoRedefine/>
    <w:uiPriority w:val="39"/>
    <w:unhideWhenUsed/>
    <w:rsid w:val="003F2106"/>
    <w:pPr>
      <w:spacing w:after="60"/>
    </w:pPr>
  </w:style>
  <w:style w:type="paragraph" w:customStyle="1" w:styleId="Default">
    <w:name w:val="Default"/>
    <w:rsid w:val="0070264E"/>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semiHidden/>
    <w:unhideWhenUsed/>
    <w:rsid w:val="006A2D29"/>
    <w:pPr>
      <w:spacing w:after="100"/>
    </w:pPr>
  </w:style>
  <w:style w:type="character" w:customStyle="1" w:styleId="Heading3Char">
    <w:name w:val="Heading 3 Char"/>
    <w:basedOn w:val="DefaultParagraphFont"/>
    <w:link w:val="Heading3"/>
    <w:uiPriority w:val="9"/>
    <w:rsid w:val="0070264E"/>
    <w:rPr>
      <w:rFonts w:asciiTheme="majorHAnsi" w:eastAsiaTheme="majorEastAsia" w:hAnsiTheme="majorHAnsi" w:cstheme="majorBidi"/>
      <w:b/>
      <w:bCs/>
      <w:color w:val="002060"/>
    </w:rPr>
  </w:style>
  <w:style w:type="paragraph" w:styleId="TOC3">
    <w:name w:val="toc 3"/>
    <w:basedOn w:val="Normal"/>
    <w:next w:val="Normal"/>
    <w:autoRedefine/>
    <w:uiPriority w:val="39"/>
    <w:unhideWhenUsed/>
    <w:rsid w:val="003F2106"/>
    <w:pPr>
      <w:spacing w:after="60"/>
      <w:ind w:left="39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D29"/>
    <w:pPr>
      <w:spacing w:line="240" w:lineRule="auto"/>
    </w:pPr>
  </w:style>
  <w:style w:type="paragraph" w:styleId="Heading1">
    <w:name w:val="heading 1"/>
    <w:basedOn w:val="Normal"/>
    <w:next w:val="Normal"/>
    <w:link w:val="Heading1Char"/>
    <w:uiPriority w:val="9"/>
    <w:qFormat/>
    <w:rsid w:val="007A2E6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D01B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0264E"/>
    <w:pPr>
      <w:keepNext/>
      <w:keepLines/>
      <w:spacing w:before="200" w:after="0"/>
      <w:outlineLvl w:val="2"/>
    </w:pPr>
    <w:rPr>
      <w:rFonts w:asciiTheme="majorHAnsi" w:eastAsiaTheme="majorEastAsia" w:hAnsiTheme="majorHAnsi" w:cstheme="majorBidi"/>
      <w:b/>
      <w:bCs/>
      <w:color w:val="0020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A2E6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7A2E64"/>
    <w:rPr>
      <w:rFonts w:asciiTheme="majorHAnsi" w:eastAsiaTheme="majorEastAsia" w:hAnsiTheme="majorHAnsi" w:cstheme="majorBidi"/>
      <w:color w:val="17365D" w:themeColor="text2" w:themeShade="BF"/>
      <w:spacing w:val="5"/>
      <w:kern w:val="28"/>
      <w:sz w:val="40"/>
      <w:szCs w:val="52"/>
    </w:rPr>
  </w:style>
  <w:style w:type="character" w:customStyle="1" w:styleId="Heading1Char">
    <w:name w:val="Heading 1 Char"/>
    <w:basedOn w:val="DefaultParagraphFont"/>
    <w:link w:val="Heading1"/>
    <w:uiPriority w:val="9"/>
    <w:rsid w:val="007A2E64"/>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838DC"/>
    <w:pPr>
      <w:ind w:left="720"/>
      <w:contextualSpacing/>
    </w:pPr>
  </w:style>
  <w:style w:type="table" w:styleId="TableGrid">
    <w:name w:val="Table Grid"/>
    <w:basedOn w:val="TableNormal"/>
    <w:uiPriority w:val="59"/>
    <w:rsid w:val="0058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38DC"/>
    <w:rPr>
      <w:color w:val="0000FF" w:themeColor="hyperlink"/>
      <w:u w:val="single"/>
    </w:rPr>
  </w:style>
  <w:style w:type="paragraph" w:styleId="NoSpacing">
    <w:name w:val="No Spacing"/>
    <w:uiPriority w:val="1"/>
    <w:qFormat/>
    <w:rsid w:val="005838DC"/>
    <w:pPr>
      <w:spacing w:after="0" w:line="240" w:lineRule="auto"/>
    </w:pPr>
  </w:style>
  <w:style w:type="character" w:customStyle="1" w:styleId="Heading2Char">
    <w:name w:val="Heading 2 Char"/>
    <w:basedOn w:val="DefaultParagraphFont"/>
    <w:link w:val="Heading2"/>
    <w:uiPriority w:val="9"/>
    <w:rsid w:val="00ED01B5"/>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B25EA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A8"/>
    <w:rPr>
      <w:rFonts w:ascii="Tahoma" w:hAnsi="Tahoma" w:cs="Tahoma"/>
      <w:sz w:val="16"/>
      <w:szCs w:val="16"/>
    </w:rPr>
  </w:style>
  <w:style w:type="paragraph" w:styleId="TOC2">
    <w:name w:val="toc 2"/>
    <w:basedOn w:val="Normal"/>
    <w:next w:val="Normal"/>
    <w:autoRedefine/>
    <w:uiPriority w:val="39"/>
    <w:unhideWhenUsed/>
    <w:rsid w:val="003F2106"/>
    <w:pPr>
      <w:spacing w:after="60"/>
    </w:pPr>
  </w:style>
  <w:style w:type="paragraph" w:customStyle="1" w:styleId="Default">
    <w:name w:val="Default"/>
    <w:rsid w:val="0070264E"/>
    <w:pPr>
      <w:autoSpaceDE w:val="0"/>
      <w:autoSpaceDN w:val="0"/>
      <w:adjustRightInd w:val="0"/>
      <w:spacing w:after="0" w:line="240" w:lineRule="auto"/>
    </w:pPr>
    <w:rPr>
      <w:rFonts w:ascii="Arial" w:hAnsi="Arial" w:cs="Arial"/>
      <w:color w:val="000000"/>
      <w:sz w:val="24"/>
      <w:szCs w:val="24"/>
    </w:rPr>
  </w:style>
  <w:style w:type="paragraph" w:styleId="TOC1">
    <w:name w:val="toc 1"/>
    <w:basedOn w:val="Normal"/>
    <w:next w:val="Normal"/>
    <w:autoRedefine/>
    <w:uiPriority w:val="39"/>
    <w:semiHidden/>
    <w:unhideWhenUsed/>
    <w:rsid w:val="006A2D29"/>
    <w:pPr>
      <w:spacing w:after="100"/>
    </w:pPr>
  </w:style>
  <w:style w:type="character" w:customStyle="1" w:styleId="Heading3Char">
    <w:name w:val="Heading 3 Char"/>
    <w:basedOn w:val="DefaultParagraphFont"/>
    <w:link w:val="Heading3"/>
    <w:uiPriority w:val="9"/>
    <w:rsid w:val="0070264E"/>
    <w:rPr>
      <w:rFonts w:asciiTheme="majorHAnsi" w:eastAsiaTheme="majorEastAsia" w:hAnsiTheme="majorHAnsi" w:cstheme="majorBidi"/>
      <w:b/>
      <w:bCs/>
      <w:color w:val="002060"/>
    </w:rPr>
  </w:style>
  <w:style w:type="paragraph" w:styleId="TOC3">
    <w:name w:val="toc 3"/>
    <w:basedOn w:val="Normal"/>
    <w:next w:val="Normal"/>
    <w:autoRedefine/>
    <w:uiPriority w:val="39"/>
    <w:unhideWhenUsed/>
    <w:rsid w:val="003F2106"/>
    <w:pPr>
      <w:spacing w:after="60"/>
      <w:ind w:left="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foreign-travel-advice" TargetMode="External"/><Relationship Id="rId13" Type="http://schemas.openxmlformats.org/officeDocument/2006/relationships/hyperlink" Target="file:///\\icfs5g.cc.ic.ac.uk\Research%20Services\RS%20Operations\Ethics%20Code%20Due%20Diligence" TargetMode="External"/><Relationship Id="rId18" Type="http://schemas.openxmlformats.org/officeDocument/2006/relationships/image" Target="media/image1.emf"/><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www.dnb.com/" TargetMode="External"/><Relationship Id="rId12" Type="http://schemas.openxmlformats.org/officeDocument/2006/relationships/hyperlink" Target="http://web.worldbank.org/external/default/main?theSitePK=84266&amp;contentMDK=64069844&amp;menuPK=116730&amp;pagePK=64148989&amp;piPK=64148984" TargetMode="External"/><Relationship Id="rId17" Type="http://schemas.openxmlformats.org/officeDocument/2006/relationships/hyperlink" Target="http://en.wikipedia.org/wiki/European_Economic_Area" TargetMode="External"/><Relationship Id="rId2" Type="http://schemas.openxmlformats.org/officeDocument/2006/relationships/styles" Target="styles.xml"/><Relationship Id="rId16" Type="http://schemas.openxmlformats.org/officeDocument/2006/relationships/hyperlink" Target="file:///I:\RS%20Operations\Ethics%20Code%20Due%20Diligence"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file:///\\icfs5g.cc.ic.ac.uk\Research%20Services\RS%20Operations\Ethics%20Code%20Due%20Diligence" TargetMode="External"/><Relationship Id="rId11" Type="http://schemas.openxmlformats.org/officeDocument/2006/relationships/hyperlink" Target="http://eeas.europa.eu/cfsp/sanctions/docs/measures_en.pdf" TargetMode="External"/><Relationship Id="rId5" Type="http://schemas.openxmlformats.org/officeDocument/2006/relationships/webSettings" Target="webSettings.xml"/><Relationship Id="rId15" Type="http://schemas.openxmlformats.org/officeDocument/2006/relationships/hyperlink" Target="file:///\\icfs5g.cc.ic.ac.uk\Research%20Services\RS%20Operations\Ethics%20Code%20Due%20Diligence" TargetMode="External"/><Relationship Id="rId10" Type="http://schemas.openxmlformats.org/officeDocument/2006/relationships/hyperlink" Target="http://eeas.europa.eu/cfsp/sanctions/index_en.htm" TargetMode="External"/><Relationship Id="rId19"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hyperlink" Target="http://www.ukti.gov.uk/de_de/export/countries.html" TargetMode="External"/><Relationship Id="rId14" Type="http://schemas.openxmlformats.org/officeDocument/2006/relationships/hyperlink" Target="file:///\\icfs5g.cc.ic.ac.uk\Research%20Services\RS%20Operations\Ethics%20Code%20Due%20Dilig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2692</Words>
  <Characters>15350</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18006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Cerase, Damian S</dc:creator>
  <cp:lastModifiedBy>Cerase, Damian S</cp:lastModifiedBy>
  <cp:revision>2</cp:revision>
  <cp:lastPrinted>2016-06-27T11:59:00Z</cp:lastPrinted>
  <dcterms:created xsi:type="dcterms:W3CDTF">2016-11-25T10:51:00Z</dcterms:created>
  <dcterms:modified xsi:type="dcterms:W3CDTF">2016-11-25T10:51:00Z</dcterms:modified>
</cp:coreProperties>
</file>